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8ED" w:rsidRDefault="00E57105" w:rsidP="009628ED">
      <w:pPr>
        <w:ind w:right="6728"/>
        <w:rPr>
          <w:rFonts w:eastAsia="Times New Roman" w:cs="Arial"/>
          <w:sz w:val="12"/>
          <w:szCs w:val="12"/>
        </w:rPr>
      </w:pPr>
      <w:r w:rsidRPr="0044090A">
        <w:rPr>
          <w:rFonts w:eastAsia="Times New Roman" w:cs="Arial"/>
          <w:b/>
          <w:bCs/>
          <w:noProof/>
          <w:sz w:val="18"/>
          <w:szCs w:val="18"/>
          <w:lang w:val="en-US" w:eastAsia="zh-TW"/>
        </w:rPr>
        <w:pict>
          <v:shapetype id="_x0000_t202" coordsize="21600,21600" o:spt="202" path="m,l,21600r21600,l21600,xe">
            <v:stroke joinstyle="miter"/>
            <v:path gradientshapeok="t" o:connecttype="rect"/>
          </v:shapetype>
          <v:shape id="_x0000_s1038" type="#_x0000_t202" style="position:absolute;margin-left:179.1pt;margin-top:.75pt;width:306.8pt;height:478.15pt;z-index:251662336;mso-width-relative:margin;mso-height-relative:margin">
            <v:textbox style="mso-next-textbox:#_x0000_s1038">
              <w:txbxContent>
                <w:p w:rsidR="00982558" w:rsidRPr="008D5A48" w:rsidRDefault="00982558" w:rsidP="00982558">
                  <w:pPr>
                    <w:spacing w:after="0" w:line="240" w:lineRule="auto"/>
                    <w:rPr>
                      <w:sz w:val="20"/>
                      <w:szCs w:val="20"/>
                      <w:lang w:val="en-US"/>
                    </w:rPr>
                  </w:pPr>
                  <w:r w:rsidRPr="008D5A48">
                    <w:rPr>
                      <w:sz w:val="20"/>
                      <w:szCs w:val="20"/>
                      <w:lang w:val="en-US"/>
                    </w:rPr>
                    <w:t>Curriculum area:</w:t>
                  </w:r>
                </w:p>
                <w:p w:rsidR="00982558" w:rsidRPr="008D5A48" w:rsidRDefault="00982558" w:rsidP="00982558">
                  <w:pPr>
                    <w:spacing w:after="0" w:line="240" w:lineRule="auto"/>
                    <w:rPr>
                      <w:sz w:val="20"/>
                      <w:szCs w:val="20"/>
                      <w:lang w:val="en-US"/>
                    </w:rPr>
                  </w:pPr>
                </w:p>
                <w:p w:rsidR="00982558" w:rsidRPr="008D5A48" w:rsidRDefault="00982558" w:rsidP="00982558">
                  <w:pPr>
                    <w:spacing w:after="0" w:line="240" w:lineRule="auto"/>
                    <w:rPr>
                      <w:sz w:val="20"/>
                      <w:szCs w:val="20"/>
                      <w:lang w:val="en-US"/>
                    </w:rPr>
                  </w:pPr>
                  <w:r w:rsidRPr="008D5A48">
                    <w:rPr>
                      <w:sz w:val="20"/>
                      <w:szCs w:val="20"/>
                      <w:lang w:val="en-US"/>
                    </w:rPr>
                    <w:t>Topic:</w:t>
                  </w:r>
                </w:p>
                <w:p w:rsidR="00982558" w:rsidRPr="008D5A48" w:rsidRDefault="00982558" w:rsidP="00982558">
                  <w:pPr>
                    <w:spacing w:after="0" w:line="240" w:lineRule="auto"/>
                    <w:rPr>
                      <w:sz w:val="20"/>
                      <w:szCs w:val="20"/>
                      <w:lang w:val="en-US"/>
                    </w:rPr>
                  </w:pPr>
                </w:p>
                <w:p w:rsidR="00982558" w:rsidRPr="008D5A48" w:rsidRDefault="00982558" w:rsidP="00982558">
                  <w:pPr>
                    <w:spacing w:after="0" w:line="240" w:lineRule="auto"/>
                    <w:rPr>
                      <w:sz w:val="20"/>
                      <w:szCs w:val="20"/>
                      <w:lang w:val="en-US"/>
                    </w:rPr>
                  </w:pPr>
                  <w:r w:rsidRPr="008D5A48">
                    <w:rPr>
                      <w:sz w:val="20"/>
                      <w:szCs w:val="20"/>
                      <w:lang w:val="en-US"/>
                    </w:rPr>
                    <w:t>Text:</w:t>
                  </w:r>
                </w:p>
                <w:p w:rsidR="00982558" w:rsidRPr="008D5A48" w:rsidRDefault="00982558" w:rsidP="00982558">
                  <w:pPr>
                    <w:spacing w:after="0" w:line="240" w:lineRule="auto"/>
                    <w:rPr>
                      <w:sz w:val="20"/>
                      <w:szCs w:val="20"/>
                      <w:lang w:val="en-US"/>
                    </w:rPr>
                  </w:pPr>
                </w:p>
                <w:p w:rsidR="00982558" w:rsidRPr="008D5A48" w:rsidRDefault="00982558" w:rsidP="00982558">
                  <w:pPr>
                    <w:spacing w:after="0" w:line="240" w:lineRule="auto"/>
                    <w:rPr>
                      <w:sz w:val="20"/>
                      <w:szCs w:val="20"/>
                      <w:lang w:val="en-US"/>
                    </w:rPr>
                  </w:pPr>
                  <w:r w:rsidRPr="008D5A48">
                    <w:rPr>
                      <w:sz w:val="20"/>
                      <w:szCs w:val="20"/>
                      <w:lang w:val="en-US"/>
                    </w:rPr>
                    <w:t>Readability:</w:t>
                  </w:r>
                </w:p>
                <w:p w:rsidR="00982558" w:rsidRDefault="00982558" w:rsidP="00982558">
                  <w:pPr>
                    <w:spacing w:after="0" w:line="240" w:lineRule="auto"/>
                    <w:rPr>
                      <w:sz w:val="20"/>
                      <w:szCs w:val="20"/>
                      <w:lang w:val="en-US"/>
                    </w:rPr>
                  </w:pPr>
                  <w:r w:rsidRPr="008D5A48">
                    <w:rPr>
                      <w:sz w:val="20"/>
                      <w:szCs w:val="20"/>
                      <w:lang w:val="en-US"/>
                    </w:rPr>
                    <w:t>Characteristics of the text:</w:t>
                  </w:r>
                  <w:r>
                    <w:rPr>
                      <w:sz w:val="20"/>
                      <w:szCs w:val="20"/>
                      <w:lang w:val="en-US"/>
                    </w:rPr>
                    <w:t xml:space="preserve"> </w:t>
                  </w:r>
                </w:p>
                <w:p w:rsidR="00982558" w:rsidRPr="008D5A48" w:rsidRDefault="00982558" w:rsidP="00982558">
                  <w:pPr>
                    <w:spacing w:after="0" w:line="240" w:lineRule="auto"/>
                    <w:rPr>
                      <w:sz w:val="20"/>
                      <w:szCs w:val="20"/>
                      <w:lang w:val="en-US"/>
                    </w:rPr>
                  </w:pPr>
                </w:p>
                <w:p w:rsidR="00982558" w:rsidRPr="008D5A48" w:rsidRDefault="00982558" w:rsidP="00982558">
                  <w:pPr>
                    <w:spacing w:after="0" w:line="240" w:lineRule="auto"/>
                    <w:rPr>
                      <w:sz w:val="20"/>
                      <w:szCs w:val="20"/>
                      <w:lang w:val="en-US"/>
                    </w:rPr>
                  </w:pPr>
                </w:p>
                <w:p w:rsidR="00982558" w:rsidRDefault="00982558" w:rsidP="00982558">
                  <w:pPr>
                    <w:spacing w:after="0" w:line="240" w:lineRule="auto"/>
                    <w:rPr>
                      <w:sz w:val="20"/>
                      <w:szCs w:val="20"/>
                      <w:lang w:val="en-US"/>
                    </w:rPr>
                  </w:pPr>
                </w:p>
                <w:p w:rsidR="00982558" w:rsidRDefault="00982558" w:rsidP="00982558">
                  <w:pPr>
                    <w:spacing w:after="0" w:line="240" w:lineRule="auto"/>
                    <w:rPr>
                      <w:sz w:val="20"/>
                      <w:szCs w:val="20"/>
                      <w:lang w:val="en-US"/>
                    </w:rPr>
                  </w:pPr>
                </w:p>
                <w:p w:rsidR="00982558" w:rsidRDefault="00982558" w:rsidP="00982558">
                  <w:pPr>
                    <w:spacing w:after="0" w:line="240" w:lineRule="auto"/>
                    <w:rPr>
                      <w:sz w:val="20"/>
                      <w:szCs w:val="20"/>
                      <w:lang w:val="en-US"/>
                    </w:rPr>
                  </w:pPr>
                </w:p>
                <w:p w:rsidR="00982558" w:rsidRPr="008D5A48" w:rsidRDefault="00982558" w:rsidP="00982558">
                  <w:pPr>
                    <w:spacing w:after="0" w:line="240" w:lineRule="auto"/>
                    <w:rPr>
                      <w:sz w:val="20"/>
                      <w:szCs w:val="20"/>
                      <w:lang w:val="en-US"/>
                    </w:rPr>
                  </w:pPr>
                </w:p>
                <w:p w:rsidR="00982558" w:rsidRPr="008D5A48" w:rsidRDefault="00982558" w:rsidP="00982558">
                  <w:pPr>
                    <w:spacing w:after="0" w:line="240" w:lineRule="auto"/>
                    <w:rPr>
                      <w:sz w:val="20"/>
                      <w:szCs w:val="20"/>
                      <w:lang w:val="en-US"/>
                    </w:rPr>
                  </w:pPr>
                </w:p>
                <w:p w:rsidR="00982558" w:rsidRPr="008D5A48" w:rsidRDefault="00982558" w:rsidP="00982558">
                  <w:pPr>
                    <w:spacing w:after="0" w:line="240" w:lineRule="auto"/>
                    <w:rPr>
                      <w:sz w:val="20"/>
                      <w:szCs w:val="20"/>
                      <w:lang w:val="en-US"/>
                    </w:rPr>
                  </w:pPr>
                </w:p>
                <w:p w:rsidR="00982558" w:rsidRPr="008D5A48" w:rsidRDefault="00982558" w:rsidP="00982558">
                  <w:pPr>
                    <w:spacing w:after="0" w:line="240" w:lineRule="auto"/>
                    <w:rPr>
                      <w:sz w:val="20"/>
                      <w:szCs w:val="20"/>
                      <w:lang w:val="en-US"/>
                    </w:rPr>
                  </w:pPr>
                  <w:r w:rsidRPr="008D5A48">
                    <w:rPr>
                      <w:sz w:val="20"/>
                      <w:szCs w:val="20"/>
                      <w:lang w:val="en-US"/>
                    </w:rPr>
                    <w:t>Skills needing to be taught:</w:t>
                  </w:r>
                  <w:r>
                    <w:rPr>
                      <w:sz w:val="20"/>
                      <w:szCs w:val="20"/>
                      <w:lang w:val="en-US"/>
                    </w:rPr>
                    <w:tab/>
                  </w:r>
                  <w:r>
                    <w:rPr>
                      <w:sz w:val="20"/>
                      <w:szCs w:val="20"/>
                      <w:lang w:val="en-US"/>
                    </w:rPr>
                    <w:tab/>
                  </w:r>
                  <w:r>
                    <w:rPr>
                      <w:sz w:val="20"/>
                      <w:szCs w:val="20"/>
                      <w:lang w:val="en-US"/>
                    </w:rPr>
                    <w:tab/>
                  </w:r>
                  <w:r w:rsidRPr="008D5A48">
                    <w:rPr>
                      <w:sz w:val="20"/>
                      <w:szCs w:val="20"/>
                      <w:lang w:val="en-US"/>
                    </w:rPr>
                    <w:t>Name of student</w:t>
                  </w:r>
                </w:p>
                <w:tbl>
                  <w:tblPr>
                    <w:tblStyle w:val="TableGrid"/>
                    <w:tblW w:w="0" w:type="auto"/>
                    <w:tblLook w:val="04A0"/>
                  </w:tblPr>
                  <w:tblGrid>
                    <w:gridCol w:w="4107"/>
                    <w:gridCol w:w="1941"/>
                  </w:tblGrid>
                  <w:tr w:rsidR="00982558" w:rsidRPr="008D5A48" w:rsidTr="00D41F57">
                    <w:tc>
                      <w:tcPr>
                        <w:tcW w:w="4219" w:type="dxa"/>
                      </w:tcPr>
                      <w:p w:rsidR="00982558" w:rsidRPr="008D5A48" w:rsidRDefault="00982558" w:rsidP="00D41F57">
                        <w:pPr>
                          <w:rPr>
                            <w:sz w:val="20"/>
                            <w:szCs w:val="20"/>
                            <w:lang w:val="en-US"/>
                          </w:rPr>
                        </w:pPr>
                      </w:p>
                      <w:p w:rsidR="00982558" w:rsidRPr="008D5A48" w:rsidRDefault="00982558" w:rsidP="00D41F57">
                        <w:pPr>
                          <w:rPr>
                            <w:sz w:val="20"/>
                            <w:szCs w:val="20"/>
                            <w:lang w:val="en-US"/>
                          </w:rPr>
                        </w:pPr>
                      </w:p>
                      <w:p w:rsidR="00982558" w:rsidRPr="008D5A48" w:rsidRDefault="00982558" w:rsidP="00D41F57">
                        <w:pPr>
                          <w:rPr>
                            <w:sz w:val="20"/>
                            <w:szCs w:val="20"/>
                            <w:lang w:val="en-US"/>
                          </w:rPr>
                        </w:pPr>
                      </w:p>
                      <w:p w:rsidR="00982558" w:rsidRDefault="00982558" w:rsidP="00D41F57">
                        <w:pPr>
                          <w:rPr>
                            <w:sz w:val="20"/>
                            <w:szCs w:val="20"/>
                            <w:lang w:val="en-US"/>
                          </w:rPr>
                        </w:pPr>
                      </w:p>
                      <w:p w:rsidR="00982558" w:rsidRDefault="00982558" w:rsidP="00D41F57">
                        <w:pPr>
                          <w:rPr>
                            <w:sz w:val="20"/>
                            <w:szCs w:val="20"/>
                            <w:lang w:val="en-US"/>
                          </w:rPr>
                        </w:pPr>
                      </w:p>
                      <w:p w:rsidR="00982558" w:rsidRDefault="00982558" w:rsidP="00D41F57">
                        <w:pPr>
                          <w:rPr>
                            <w:sz w:val="20"/>
                            <w:szCs w:val="20"/>
                            <w:lang w:val="en-US"/>
                          </w:rPr>
                        </w:pPr>
                      </w:p>
                      <w:p w:rsidR="00982558" w:rsidRDefault="00982558" w:rsidP="00D41F57">
                        <w:pPr>
                          <w:rPr>
                            <w:sz w:val="20"/>
                            <w:szCs w:val="20"/>
                            <w:lang w:val="en-US"/>
                          </w:rPr>
                        </w:pPr>
                      </w:p>
                      <w:p w:rsidR="00982558" w:rsidRDefault="00982558" w:rsidP="00D41F57">
                        <w:pPr>
                          <w:rPr>
                            <w:sz w:val="20"/>
                            <w:szCs w:val="20"/>
                            <w:lang w:val="en-US"/>
                          </w:rPr>
                        </w:pPr>
                      </w:p>
                      <w:p w:rsidR="00982558" w:rsidRDefault="00982558" w:rsidP="00D41F57">
                        <w:pPr>
                          <w:rPr>
                            <w:sz w:val="20"/>
                            <w:szCs w:val="20"/>
                            <w:lang w:val="en-US"/>
                          </w:rPr>
                        </w:pPr>
                      </w:p>
                      <w:p w:rsidR="00982558" w:rsidRDefault="00982558" w:rsidP="00D41F57">
                        <w:pPr>
                          <w:rPr>
                            <w:sz w:val="20"/>
                            <w:szCs w:val="20"/>
                            <w:lang w:val="en-US"/>
                          </w:rPr>
                        </w:pPr>
                      </w:p>
                      <w:p w:rsidR="00982558" w:rsidRDefault="00982558" w:rsidP="00D41F57">
                        <w:pPr>
                          <w:rPr>
                            <w:sz w:val="20"/>
                            <w:szCs w:val="20"/>
                            <w:lang w:val="en-US"/>
                          </w:rPr>
                        </w:pPr>
                      </w:p>
                      <w:p w:rsidR="00982558" w:rsidRDefault="00982558" w:rsidP="00D41F57">
                        <w:pPr>
                          <w:rPr>
                            <w:sz w:val="20"/>
                            <w:szCs w:val="20"/>
                            <w:lang w:val="en-US"/>
                          </w:rPr>
                        </w:pPr>
                      </w:p>
                      <w:p w:rsidR="00982558" w:rsidRPr="008D5A48" w:rsidRDefault="00982558" w:rsidP="00D41F57">
                        <w:pPr>
                          <w:rPr>
                            <w:sz w:val="20"/>
                            <w:szCs w:val="20"/>
                            <w:lang w:val="en-US"/>
                          </w:rPr>
                        </w:pPr>
                      </w:p>
                    </w:tc>
                    <w:tc>
                      <w:tcPr>
                        <w:tcW w:w="1991" w:type="dxa"/>
                      </w:tcPr>
                      <w:p w:rsidR="00982558" w:rsidRPr="008D5A48" w:rsidRDefault="00982558" w:rsidP="00D41F57">
                        <w:pPr>
                          <w:rPr>
                            <w:sz w:val="20"/>
                            <w:szCs w:val="20"/>
                            <w:lang w:val="en-US"/>
                          </w:rPr>
                        </w:pPr>
                      </w:p>
                      <w:p w:rsidR="00982558" w:rsidRPr="008D5A48" w:rsidRDefault="00982558" w:rsidP="00D41F57">
                        <w:pPr>
                          <w:rPr>
                            <w:sz w:val="20"/>
                            <w:szCs w:val="20"/>
                            <w:lang w:val="en-US"/>
                          </w:rPr>
                        </w:pPr>
                      </w:p>
                      <w:p w:rsidR="00982558" w:rsidRPr="008D5A48" w:rsidRDefault="00982558" w:rsidP="00D41F57">
                        <w:pPr>
                          <w:rPr>
                            <w:sz w:val="20"/>
                            <w:szCs w:val="20"/>
                            <w:lang w:val="en-US"/>
                          </w:rPr>
                        </w:pPr>
                      </w:p>
                      <w:p w:rsidR="00982558" w:rsidRPr="008D5A48" w:rsidRDefault="00982558" w:rsidP="00D41F57">
                        <w:pPr>
                          <w:rPr>
                            <w:sz w:val="20"/>
                            <w:szCs w:val="20"/>
                            <w:lang w:val="en-US"/>
                          </w:rPr>
                        </w:pPr>
                      </w:p>
                      <w:p w:rsidR="00982558" w:rsidRPr="008D5A48" w:rsidRDefault="00982558" w:rsidP="00D41F57">
                        <w:pPr>
                          <w:rPr>
                            <w:sz w:val="20"/>
                            <w:szCs w:val="20"/>
                            <w:lang w:val="en-US"/>
                          </w:rPr>
                        </w:pPr>
                      </w:p>
                      <w:p w:rsidR="00982558" w:rsidRPr="008D5A48" w:rsidRDefault="00982558" w:rsidP="00D41F57">
                        <w:pPr>
                          <w:rPr>
                            <w:sz w:val="20"/>
                            <w:szCs w:val="20"/>
                            <w:lang w:val="en-US"/>
                          </w:rPr>
                        </w:pPr>
                      </w:p>
                      <w:p w:rsidR="00982558" w:rsidRPr="008D5A48" w:rsidRDefault="00982558" w:rsidP="00D41F57">
                        <w:pPr>
                          <w:rPr>
                            <w:sz w:val="20"/>
                            <w:szCs w:val="20"/>
                            <w:lang w:val="en-US"/>
                          </w:rPr>
                        </w:pPr>
                      </w:p>
                      <w:p w:rsidR="00982558" w:rsidRPr="008D5A48" w:rsidRDefault="00982558" w:rsidP="00D41F57">
                        <w:pPr>
                          <w:rPr>
                            <w:sz w:val="20"/>
                            <w:szCs w:val="20"/>
                            <w:lang w:val="en-US"/>
                          </w:rPr>
                        </w:pPr>
                      </w:p>
                    </w:tc>
                  </w:tr>
                </w:tbl>
                <w:p w:rsidR="00982558" w:rsidRPr="008D5A48" w:rsidRDefault="00982558" w:rsidP="00982558">
                  <w:pPr>
                    <w:spacing w:after="0" w:line="240" w:lineRule="auto"/>
                    <w:rPr>
                      <w:sz w:val="20"/>
                      <w:szCs w:val="20"/>
                      <w:lang w:val="en-US"/>
                    </w:rPr>
                  </w:pPr>
                </w:p>
                <w:p w:rsidR="00982558" w:rsidRPr="008D5A48" w:rsidRDefault="00982558" w:rsidP="00982558">
                  <w:pPr>
                    <w:spacing w:after="0" w:line="240" w:lineRule="auto"/>
                    <w:rPr>
                      <w:sz w:val="20"/>
                      <w:szCs w:val="20"/>
                      <w:lang w:val="en-US"/>
                    </w:rPr>
                  </w:pPr>
                  <w:r w:rsidRPr="008D5A48">
                    <w:rPr>
                      <w:sz w:val="20"/>
                      <w:szCs w:val="20"/>
                      <w:lang w:val="en-US"/>
                    </w:rPr>
                    <w:t xml:space="preserve">Teaching strategies: </w:t>
                  </w:r>
                </w:p>
                <w:p w:rsidR="00982558" w:rsidRPr="008D5A48" w:rsidRDefault="00982558" w:rsidP="00982558">
                  <w:pPr>
                    <w:pStyle w:val="ListParagraph"/>
                    <w:numPr>
                      <w:ilvl w:val="0"/>
                      <w:numId w:val="15"/>
                    </w:numPr>
                    <w:spacing w:after="0" w:line="240" w:lineRule="auto"/>
                    <w:rPr>
                      <w:sz w:val="20"/>
                      <w:szCs w:val="20"/>
                      <w:lang w:val="en-US"/>
                    </w:rPr>
                  </w:pPr>
                  <w:r w:rsidRPr="008D5A48">
                    <w:rPr>
                      <w:sz w:val="20"/>
                      <w:szCs w:val="20"/>
                      <w:lang w:val="en-US"/>
                    </w:rPr>
                    <w:t xml:space="preserve">guided reading  </w:t>
                  </w:r>
                </w:p>
                <w:p w:rsidR="00982558" w:rsidRPr="008D5A48" w:rsidRDefault="00982558" w:rsidP="00982558">
                  <w:pPr>
                    <w:pStyle w:val="ListParagraph"/>
                    <w:numPr>
                      <w:ilvl w:val="0"/>
                      <w:numId w:val="15"/>
                    </w:numPr>
                    <w:spacing w:after="0" w:line="240" w:lineRule="auto"/>
                    <w:rPr>
                      <w:sz w:val="20"/>
                      <w:szCs w:val="20"/>
                      <w:lang w:val="en-US"/>
                    </w:rPr>
                  </w:pPr>
                  <w:r w:rsidRPr="008D5A48">
                    <w:rPr>
                      <w:sz w:val="20"/>
                      <w:szCs w:val="20"/>
                      <w:lang w:val="en-US"/>
                    </w:rPr>
                    <w:t xml:space="preserve">shared   </w:t>
                  </w:r>
                </w:p>
                <w:p w:rsidR="00982558" w:rsidRPr="008D5A48" w:rsidRDefault="00982558" w:rsidP="00982558">
                  <w:pPr>
                    <w:pStyle w:val="ListParagraph"/>
                    <w:numPr>
                      <w:ilvl w:val="0"/>
                      <w:numId w:val="15"/>
                    </w:numPr>
                    <w:spacing w:after="0" w:line="240" w:lineRule="auto"/>
                    <w:rPr>
                      <w:sz w:val="20"/>
                      <w:szCs w:val="20"/>
                      <w:lang w:val="en-US"/>
                    </w:rPr>
                  </w:pPr>
                  <w:r w:rsidRPr="008D5A48">
                    <w:rPr>
                      <w:sz w:val="20"/>
                      <w:szCs w:val="20"/>
                      <w:lang w:val="en-US"/>
                    </w:rPr>
                    <w:t xml:space="preserve">independent </w:t>
                  </w:r>
                </w:p>
                <w:p w:rsidR="00982558" w:rsidRPr="008D5A48" w:rsidRDefault="00982558" w:rsidP="00982558">
                  <w:pPr>
                    <w:pStyle w:val="ListParagraph"/>
                    <w:numPr>
                      <w:ilvl w:val="0"/>
                      <w:numId w:val="15"/>
                    </w:numPr>
                    <w:spacing w:after="0" w:line="240" w:lineRule="auto"/>
                    <w:rPr>
                      <w:sz w:val="20"/>
                      <w:szCs w:val="20"/>
                      <w:lang w:val="en-US"/>
                    </w:rPr>
                  </w:pPr>
                  <w:r w:rsidRPr="008D5A48">
                    <w:rPr>
                      <w:sz w:val="20"/>
                      <w:szCs w:val="20"/>
                      <w:lang w:val="en-US"/>
                    </w:rPr>
                    <w:t xml:space="preserve">listening to text   </w:t>
                  </w:r>
                </w:p>
                <w:p w:rsidR="00982558" w:rsidRPr="008D5A48" w:rsidRDefault="00982558" w:rsidP="00982558">
                  <w:pPr>
                    <w:pStyle w:val="ListParagraph"/>
                    <w:numPr>
                      <w:ilvl w:val="0"/>
                      <w:numId w:val="15"/>
                    </w:numPr>
                    <w:spacing w:after="0" w:line="240" w:lineRule="auto"/>
                    <w:rPr>
                      <w:sz w:val="20"/>
                      <w:szCs w:val="20"/>
                      <w:lang w:val="en-US"/>
                    </w:rPr>
                  </w:pPr>
                  <w:r w:rsidRPr="008D5A48">
                    <w:rPr>
                      <w:sz w:val="20"/>
                      <w:szCs w:val="20"/>
                      <w:lang w:val="en-US"/>
                    </w:rPr>
                    <w:t>other</w:t>
                  </w:r>
                </w:p>
                <w:p w:rsidR="008330A6" w:rsidRPr="00711498" w:rsidRDefault="008330A6">
                  <w:pPr>
                    <w:rPr>
                      <w:sz w:val="16"/>
                      <w:szCs w:val="16"/>
                      <w:lang w:val="en-US"/>
                    </w:rPr>
                  </w:pPr>
                </w:p>
              </w:txbxContent>
            </v:textbox>
          </v:shape>
        </w:pict>
      </w:r>
      <w:r w:rsidRPr="0044090A">
        <w:rPr>
          <w:rFonts w:ascii="Arial" w:eastAsia="Times New Roman" w:hAnsi="Arial" w:cs="Arial"/>
          <w:noProof/>
          <w:sz w:val="18"/>
          <w:szCs w:val="18"/>
          <w:lang w:val="en-US" w:eastAsia="zh-TW"/>
        </w:rPr>
        <w:pict>
          <v:shape id="_x0000_s1026" type="#_x0000_t202" style="position:absolute;margin-left:494.05pt;margin-top:.75pt;width:261.45pt;height:498.55pt;z-index:251658240;mso-width-relative:margin;mso-height-relative:margin">
            <v:textbox style="mso-next-textbox:#_x0000_s1026">
              <w:txbxContent>
                <w:p w:rsidR="008330A6" w:rsidRPr="00363179" w:rsidRDefault="008330A6" w:rsidP="00DF62A8">
                  <w:pPr>
                    <w:spacing w:after="0" w:line="240" w:lineRule="auto"/>
                    <w:rPr>
                      <w:b/>
                      <w:sz w:val="20"/>
                      <w:szCs w:val="20"/>
                    </w:rPr>
                  </w:pPr>
                  <w:r w:rsidRPr="00363179">
                    <w:rPr>
                      <w:b/>
                      <w:sz w:val="20"/>
                      <w:szCs w:val="20"/>
                    </w:rPr>
                    <w:t>Literacy Learning Progressions</w:t>
                  </w:r>
                </w:p>
                <w:p w:rsidR="008330A6" w:rsidRPr="00711498" w:rsidRDefault="008330A6" w:rsidP="00DF62A8">
                  <w:pPr>
                    <w:spacing w:after="0" w:line="240" w:lineRule="auto"/>
                    <w:rPr>
                      <w:sz w:val="12"/>
                      <w:szCs w:val="12"/>
                    </w:rPr>
                  </w:pPr>
                </w:p>
                <w:p w:rsidR="002C6FC9" w:rsidRDefault="00682EB7" w:rsidP="00EF5E65">
                  <w:pPr>
                    <w:spacing w:after="0" w:line="240" w:lineRule="auto"/>
                    <w:rPr>
                      <w:sz w:val="15"/>
                      <w:szCs w:val="15"/>
                    </w:rPr>
                  </w:pPr>
                  <w:r>
                    <w:rPr>
                      <w:sz w:val="15"/>
                      <w:szCs w:val="15"/>
                    </w:rPr>
                    <w:t>I</w:t>
                  </w:r>
                  <w:r w:rsidR="00F43657" w:rsidRPr="00573264">
                    <w:rPr>
                      <w:sz w:val="15"/>
                      <w:szCs w:val="15"/>
                    </w:rPr>
                    <w:t>n their second year at school, students are</w:t>
                  </w:r>
                </w:p>
                <w:p w:rsidR="002C6FC9" w:rsidRDefault="00F43657" w:rsidP="00EF5E65">
                  <w:pPr>
                    <w:spacing w:after="0" w:line="240" w:lineRule="auto"/>
                    <w:rPr>
                      <w:sz w:val="15"/>
                      <w:szCs w:val="15"/>
                    </w:rPr>
                  </w:pPr>
                  <w:proofErr w:type="gramStart"/>
                  <w:r w:rsidRPr="00573264">
                    <w:rPr>
                      <w:sz w:val="15"/>
                      <w:szCs w:val="15"/>
                    </w:rPr>
                    <w:t>engaging</w:t>
                  </w:r>
                  <w:proofErr w:type="gramEnd"/>
                  <w:r w:rsidRPr="00573264">
                    <w:rPr>
                      <w:sz w:val="15"/>
                      <w:szCs w:val="15"/>
                    </w:rPr>
                    <w:t xml:space="preserve"> with a wide variety of texts for a </w:t>
                  </w:r>
                </w:p>
                <w:p w:rsidR="002C6FC9" w:rsidRDefault="00F43657" w:rsidP="00EF5E65">
                  <w:pPr>
                    <w:spacing w:after="0" w:line="240" w:lineRule="auto"/>
                    <w:rPr>
                      <w:sz w:val="15"/>
                      <w:szCs w:val="15"/>
                    </w:rPr>
                  </w:pPr>
                  <w:proofErr w:type="gramStart"/>
                  <w:r w:rsidRPr="00573264">
                    <w:rPr>
                      <w:sz w:val="15"/>
                      <w:szCs w:val="15"/>
                    </w:rPr>
                    <w:t>number</w:t>
                  </w:r>
                  <w:proofErr w:type="gramEnd"/>
                  <w:r w:rsidRPr="00573264">
                    <w:rPr>
                      <w:sz w:val="15"/>
                      <w:szCs w:val="15"/>
                    </w:rPr>
                    <w:t xml:space="preserve"> of purposes, although</w:t>
                  </w:r>
                  <w:r w:rsidR="00682EB7">
                    <w:rPr>
                      <w:sz w:val="15"/>
                      <w:szCs w:val="15"/>
                    </w:rPr>
                    <w:t xml:space="preserve"> </w:t>
                  </w:r>
                  <w:r w:rsidRPr="00573264">
                    <w:rPr>
                      <w:sz w:val="15"/>
                      <w:szCs w:val="15"/>
                    </w:rPr>
                    <w:t xml:space="preserve">the texts that they </w:t>
                  </w:r>
                </w:p>
                <w:p w:rsidR="008330A6" w:rsidRPr="00573264" w:rsidRDefault="00F43657" w:rsidP="00F43657">
                  <w:pPr>
                    <w:spacing w:after="0" w:line="240" w:lineRule="auto"/>
                    <w:rPr>
                      <w:sz w:val="15"/>
                      <w:szCs w:val="15"/>
                    </w:rPr>
                  </w:pPr>
                  <w:proofErr w:type="gramStart"/>
                  <w:r w:rsidRPr="00573264">
                    <w:rPr>
                      <w:sz w:val="15"/>
                      <w:szCs w:val="15"/>
                    </w:rPr>
                    <w:t>read</w:t>
                  </w:r>
                  <w:proofErr w:type="gramEnd"/>
                  <w:r w:rsidRPr="00573264">
                    <w:rPr>
                      <w:sz w:val="15"/>
                      <w:szCs w:val="15"/>
                    </w:rPr>
                    <w:t xml:space="preserve">, largely by themselves, are mostly those that have been selected for instructional reading. </w:t>
                  </w:r>
                </w:p>
                <w:p w:rsidR="008330A6" w:rsidRPr="00573264" w:rsidRDefault="008330A6" w:rsidP="00EF5E65">
                  <w:pPr>
                    <w:spacing w:after="0" w:line="240" w:lineRule="auto"/>
                    <w:rPr>
                      <w:sz w:val="15"/>
                      <w:szCs w:val="15"/>
                    </w:rPr>
                  </w:pPr>
                </w:p>
                <w:p w:rsidR="008330A6" w:rsidRPr="00573264" w:rsidRDefault="00F43657" w:rsidP="00EF5E65">
                  <w:pPr>
                    <w:spacing w:after="0" w:line="240" w:lineRule="auto"/>
                    <w:rPr>
                      <w:sz w:val="15"/>
                      <w:szCs w:val="15"/>
                    </w:rPr>
                  </w:pPr>
                  <w:r w:rsidRPr="00573264">
                    <w:rPr>
                      <w:b/>
                      <w:sz w:val="15"/>
                      <w:szCs w:val="15"/>
                    </w:rPr>
                    <w:t>After two</w:t>
                  </w:r>
                  <w:r w:rsidR="008330A6" w:rsidRPr="00573264">
                    <w:rPr>
                      <w:b/>
                      <w:sz w:val="15"/>
                      <w:szCs w:val="15"/>
                    </w:rPr>
                    <w:t xml:space="preserve"> year</w:t>
                  </w:r>
                  <w:r w:rsidRPr="00573264">
                    <w:rPr>
                      <w:b/>
                      <w:sz w:val="15"/>
                      <w:szCs w:val="15"/>
                    </w:rPr>
                    <w:t>s</w:t>
                  </w:r>
                  <w:r w:rsidR="008330A6" w:rsidRPr="00573264">
                    <w:rPr>
                      <w:b/>
                      <w:sz w:val="15"/>
                      <w:szCs w:val="15"/>
                    </w:rPr>
                    <w:t xml:space="preserve"> a</w:t>
                  </w:r>
                  <w:r w:rsidR="00454D16" w:rsidRPr="00573264">
                    <w:rPr>
                      <w:b/>
                      <w:sz w:val="15"/>
                      <w:szCs w:val="15"/>
                    </w:rPr>
                    <w:t>t</w:t>
                  </w:r>
                  <w:r w:rsidR="008330A6" w:rsidRPr="00573264">
                    <w:rPr>
                      <w:b/>
                      <w:sz w:val="15"/>
                      <w:szCs w:val="15"/>
                    </w:rPr>
                    <w:t xml:space="preserve"> school,</w:t>
                  </w:r>
                  <w:r w:rsidR="008330A6" w:rsidRPr="00573264">
                    <w:rPr>
                      <w:sz w:val="15"/>
                      <w:szCs w:val="15"/>
                    </w:rPr>
                    <w:t xml:space="preserve"> students are reading, responding to and thinking critically about a variety of fictio</w:t>
                  </w:r>
                  <w:r w:rsidRPr="00573264">
                    <w:rPr>
                      <w:sz w:val="15"/>
                      <w:szCs w:val="15"/>
                    </w:rPr>
                    <w:t>n and non-fiction texts at Turquoise</w:t>
                  </w:r>
                  <w:r w:rsidR="008330A6" w:rsidRPr="00573264">
                    <w:rPr>
                      <w:sz w:val="15"/>
                      <w:szCs w:val="15"/>
                    </w:rPr>
                    <w:t xml:space="preserve"> Level. They </w:t>
                  </w:r>
                  <w:r w:rsidRPr="00573264">
                    <w:rPr>
                      <w:sz w:val="15"/>
                      <w:szCs w:val="15"/>
                    </w:rPr>
                    <w:t>read longer texts with increasing independence and with appropriate intonation, expression and phrasing. They flexibly use the sources of information in text, in combination with their prior knowledge, to make meaning and consider new ideas. Their prior knowledge includes ideas and information from their own culture, from their language, and from other texts that they have read). With t</w:t>
                  </w:r>
                  <w:r w:rsidR="00682EB7">
                    <w:rPr>
                      <w:sz w:val="15"/>
                      <w:szCs w:val="15"/>
                    </w:rPr>
                    <w:t xml:space="preserve">eacher guidance, students draw </w:t>
                  </w:r>
                  <w:proofErr w:type="gramStart"/>
                  <w:r w:rsidRPr="00573264">
                    <w:rPr>
                      <w:sz w:val="15"/>
                      <w:szCs w:val="15"/>
                    </w:rPr>
                    <w:t xml:space="preserve">on  </w:t>
                  </w:r>
                  <w:r w:rsidR="00682EB7">
                    <w:rPr>
                      <w:sz w:val="15"/>
                      <w:szCs w:val="15"/>
                    </w:rPr>
                    <w:t>a</w:t>
                  </w:r>
                  <w:proofErr w:type="gramEnd"/>
                  <w:r w:rsidR="00682EB7">
                    <w:rPr>
                      <w:sz w:val="15"/>
                      <w:szCs w:val="15"/>
                    </w:rPr>
                    <w:t xml:space="preserve"> </w:t>
                  </w:r>
                  <w:r w:rsidRPr="00573264">
                    <w:rPr>
                      <w:sz w:val="15"/>
                      <w:szCs w:val="15"/>
                    </w:rPr>
                    <w:t xml:space="preserve">wider range of comprehension strategies to help them think more deeply about what they have read. </w:t>
                  </w:r>
                </w:p>
                <w:p w:rsidR="008330A6" w:rsidRPr="00573264" w:rsidRDefault="008330A6" w:rsidP="00EF5E65">
                  <w:pPr>
                    <w:spacing w:after="0" w:line="240" w:lineRule="auto"/>
                    <w:rPr>
                      <w:sz w:val="15"/>
                      <w:szCs w:val="15"/>
                    </w:rPr>
                  </w:pPr>
                </w:p>
                <w:p w:rsidR="008330A6" w:rsidRPr="00573264" w:rsidRDefault="008330A6" w:rsidP="00EF5E65">
                  <w:pPr>
                    <w:spacing w:after="0" w:line="240" w:lineRule="auto"/>
                    <w:rPr>
                      <w:sz w:val="15"/>
                      <w:szCs w:val="15"/>
                    </w:rPr>
                  </w:pPr>
                  <w:r w:rsidRPr="00573264">
                    <w:rPr>
                      <w:sz w:val="15"/>
                      <w:szCs w:val="15"/>
                    </w:rPr>
                    <w:t>When students at this level read, respond to and think critically about texts, they:</w:t>
                  </w:r>
                </w:p>
                <w:p w:rsidR="00454D16" w:rsidRPr="00573264" w:rsidRDefault="00454D16" w:rsidP="00EF5E65">
                  <w:pPr>
                    <w:spacing w:after="0" w:line="240" w:lineRule="auto"/>
                    <w:rPr>
                      <w:sz w:val="15"/>
                      <w:szCs w:val="15"/>
                    </w:rPr>
                  </w:pPr>
                </w:p>
                <w:p w:rsidR="008330A6" w:rsidRPr="00573264" w:rsidRDefault="00F43657" w:rsidP="009432D5">
                  <w:pPr>
                    <w:pStyle w:val="ListParagraph"/>
                    <w:numPr>
                      <w:ilvl w:val="0"/>
                      <w:numId w:val="12"/>
                    </w:numPr>
                    <w:spacing w:after="0" w:line="240" w:lineRule="auto"/>
                    <w:rPr>
                      <w:sz w:val="15"/>
                      <w:szCs w:val="15"/>
                    </w:rPr>
                  </w:pPr>
                  <w:r w:rsidRPr="00573264">
                    <w:rPr>
                      <w:sz w:val="15"/>
                      <w:szCs w:val="15"/>
                    </w:rPr>
                    <w:t xml:space="preserve">understand that texts have purposes and are written for audiences; </w:t>
                  </w:r>
                </w:p>
                <w:p w:rsidR="008330A6" w:rsidRPr="00573264" w:rsidRDefault="00F43657" w:rsidP="009432D5">
                  <w:pPr>
                    <w:pStyle w:val="ListParagraph"/>
                    <w:numPr>
                      <w:ilvl w:val="0"/>
                      <w:numId w:val="12"/>
                    </w:numPr>
                    <w:spacing w:after="0" w:line="240" w:lineRule="auto"/>
                    <w:rPr>
                      <w:sz w:val="15"/>
                      <w:szCs w:val="15"/>
                    </w:rPr>
                  </w:pPr>
                  <w:r w:rsidRPr="00573264">
                    <w:rPr>
                      <w:sz w:val="15"/>
                      <w:szCs w:val="15"/>
                    </w:rPr>
                    <w:t>take appropriate action when they lose meaning, both at the sentence level and across larger sections of text, without affecting the pace of their reading;</w:t>
                  </w:r>
                </w:p>
                <w:p w:rsidR="00F43657" w:rsidRPr="00573264" w:rsidRDefault="00F43657" w:rsidP="009432D5">
                  <w:pPr>
                    <w:pStyle w:val="ListParagraph"/>
                    <w:numPr>
                      <w:ilvl w:val="0"/>
                      <w:numId w:val="12"/>
                    </w:numPr>
                    <w:spacing w:after="0" w:line="240" w:lineRule="auto"/>
                    <w:rPr>
                      <w:sz w:val="15"/>
                      <w:szCs w:val="15"/>
                    </w:rPr>
                  </w:pPr>
                  <w:r w:rsidRPr="00573264">
                    <w:rPr>
                      <w:sz w:val="15"/>
                      <w:szCs w:val="15"/>
                    </w:rPr>
                    <w:t>use comprehension strategies to:</w:t>
                  </w:r>
                </w:p>
                <w:p w:rsidR="00F43657" w:rsidRPr="00573264" w:rsidRDefault="00F43657" w:rsidP="00F43657">
                  <w:pPr>
                    <w:pStyle w:val="ListParagraph"/>
                    <w:numPr>
                      <w:ilvl w:val="1"/>
                      <w:numId w:val="12"/>
                    </w:numPr>
                    <w:spacing w:after="0" w:line="240" w:lineRule="auto"/>
                    <w:rPr>
                      <w:sz w:val="15"/>
                      <w:szCs w:val="15"/>
                    </w:rPr>
                  </w:pPr>
                  <w:r w:rsidRPr="00573264">
                    <w:rPr>
                      <w:sz w:val="15"/>
                      <w:szCs w:val="15"/>
                    </w:rPr>
                    <w:t>locate and interpret ideas and information that are directly stated or explicit in the text or illustrations</w:t>
                  </w:r>
                </w:p>
                <w:p w:rsidR="00F43657" w:rsidRPr="00573264" w:rsidRDefault="00F43657" w:rsidP="00F43657">
                  <w:pPr>
                    <w:pStyle w:val="ListParagraph"/>
                    <w:numPr>
                      <w:ilvl w:val="1"/>
                      <w:numId w:val="12"/>
                    </w:numPr>
                    <w:spacing w:after="0" w:line="240" w:lineRule="auto"/>
                    <w:rPr>
                      <w:sz w:val="15"/>
                      <w:szCs w:val="15"/>
                    </w:rPr>
                  </w:pPr>
                  <w:r w:rsidRPr="00573264">
                    <w:rPr>
                      <w:sz w:val="15"/>
                      <w:szCs w:val="15"/>
                    </w:rPr>
                    <w:t>respond to ideas, plots and characters</w:t>
                  </w:r>
                </w:p>
                <w:p w:rsidR="00F43657" w:rsidRPr="00573264" w:rsidRDefault="00F43657" w:rsidP="00F43657">
                  <w:pPr>
                    <w:pStyle w:val="ListParagraph"/>
                    <w:numPr>
                      <w:ilvl w:val="1"/>
                      <w:numId w:val="12"/>
                    </w:numPr>
                    <w:spacing w:after="0" w:line="240" w:lineRule="auto"/>
                    <w:rPr>
                      <w:sz w:val="15"/>
                      <w:szCs w:val="15"/>
                    </w:rPr>
                  </w:pPr>
                  <w:r w:rsidRPr="00573264">
                    <w:rPr>
                      <w:sz w:val="15"/>
                      <w:szCs w:val="15"/>
                    </w:rPr>
                    <w:t>think critically about aspects such as the theme or ideas</w:t>
                  </w:r>
                </w:p>
                <w:p w:rsidR="00F43657" w:rsidRPr="00573264" w:rsidRDefault="00F43657" w:rsidP="00F43657">
                  <w:pPr>
                    <w:pStyle w:val="ListParagraph"/>
                    <w:numPr>
                      <w:ilvl w:val="0"/>
                      <w:numId w:val="12"/>
                    </w:numPr>
                    <w:spacing w:after="0" w:line="240" w:lineRule="auto"/>
                    <w:rPr>
                      <w:sz w:val="15"/>
                      <w:szCs w:val="15"/>
                    </w:rPr>
                  </w:pPr>
                  <w:proofErr w:type="gramStart"/>
                  <w:r w:rsidRPr="00573264">
                    <w:rPr>
                      <w:sz w:val="15"/>
                      <w:szCs w:val="15"/>
                    </w:rPr>
                    <w:t>make</w:t>
                  </w:r>
                  <w:proofErr w:type="gramEnd"/>
                  <w:r w:rsidRPr="00573264">
                    <w:rPr>
                      <w:sz w:val="15"/>
                      <w:szCs w:val="15"/>
                    </w:rPr>
                    <w:t xml:space="preserve"> appropriate choices of texts for independent reading.</w:t>
                  </w:r>
                </w:p>
                <w:p w:rsidR="00454D16" w:rsidRPr="00573264" w:rsidRDefault="00454D16" w:rsidP="008330A6">
                  <w:pPr>
                    <w:spacing w:after="0" w:line="240" w:lineRule="auto"/>
                    <w:rPr>
                      <w:sz w:val="15"/>
                      <w:szCs w:val="15"/>
                    </w:rPr>
                  </w:pPr>
                </w:p>
                <w:p w:rsidR="008330A6" w:rsidRPr="00573264" w:rsidRDefault="008330A6" w:rsidP="008330A6">
                  <w:pPr>
                    <w:spacing w:after="0" w:line="240" w:lineRule="auto"/>
                    <w:rPr>
                      <w:sz w:val="15"/>
                      <w:szCs w:val="15"/>
                    </w:rPr>
                  </w:pPr>
                  <w:r w:rsidRPr="00573264">
                    <w:rPr>
                      <w:sz w:val="15"/>
                      <w:szCs w:val="15"/>
                    </w:rPr>
                    <w:t>They draw on knowledge and skills that include:</w:t>
                  </w:r>
                </w:p>
                <w:p w:rsidR="00454D16" w:rsidRPr="00573264" w:rsidRDefault="00454D16" w:rsidP="008330A6">
                  <w:pPr>
                    <w:spacing w:after="0" w:line="240" w:lineRule="auto"/>
                    <w:rPr>
                      <w:sz w:val="15"/>
                      <w:szCs w:val="15"/>
                    </w:rPr>
                  </w:pPr>
                </w:p>
                <w:p w:rsidR="00B40310" w:rsidRPr="00573264" w:rsidRDefault="00F43657" w:rsidP="00B40310">
                  <w:pPr>
                    <w:pStyle w:val="ListParagraph"/>
                    <w:numPr>
                      <w:ilvl w:val="0"/>
                      <w:numId w:val="13"/>
                    </w:numPr>
                    <w:spacing w:after="0" w:line="240" w:lineRule="auto"/>
                    <w:rPr>
                      <w:sz w:val="15"/>
                      <w:szCs w:val="15"/>
                    </w:rPr>
                  </w:pPr>
                  <w:r w:rsidRPr="00573264">
                    <w:rPr>
                      <w:sz w:val="15"/>
                      <w:szCs w:val="15"/>
                    </w:rPr>
                    <w:t>automatically recognising between 300-500 high-frequency words in their instructional texts;</w:t>
                  </w:r>
                </w:p>
                <w:p w:rsidR="00F43657" w:rsidRPr="00573264" w:rsidRDefault="00F43657" w:rsidP="00F43657">
                  <w:pPr>
                    <w:pStyle w:val="ListParagraph"/>
                    <w:numPr>
                      <w:ilvl w:val="0"/>
                      <w:numId w:val="13"/>
                    </w:numPr>
                    <w:spacing w:after="0" w:line="240" w:lineRule="auto"/>
                    <w:rPr>
                      <w:sz w:val="15"/>
                      <w:szCs w:val="15"/>
                    </w:rPr>
                  </w:pPr>
                  <w:r w:rsidRPr="00573264">
                    <w:rPr>
                      <w:sz w:val="15"/>
                      <w:szCs w:val="15"/>
                    </w:rPr>
                    <w:t>decoding unfamiliar words by:</w:t>
                  </w:r>
                </w:p>
                <w:p w:rsidR="00F43657" w:rsidRPr="00573264" w:rsidRDefault="00F43657" w:rsidP="00F43657">
                  <w:pPr>
                    <w:pStyle w:val="ListParagraph"/>
                    <w:numPr>
                      <w:ilvl w:val="1"/>
                      <w:numId w:val="13"/>
                    </w:numPr>
                    <w:spacing w:after="0" w:line="240" w:lineRule="auto"/>
                    <w:rPr>
                      <w:sz w:val="15"/>
                      <w:szCs w:val="15"/>
                    </w:rPr>
                  </w:pPr>
                  <w:r w:rsidRPr="00573264">
                    <w:rPr>
                      <w:sz w:val="15"/>
                      <w:szCs w:val="15"/>
                    </w:rPr>
                    <w:t>using their knowledge of grapheme-phoneme relationships to identify both consonant sounds (</w:t>
                  </w:r>
                  <w:proofErr w:type="spellStart"/>
                  <w:r w:rsidRPr="00573264">
                    <w:rPr>
                      <w:sz w:val="15"/>
                      <w:szCs w:val="15"/>
                    </w:rPr>
                    <w:t>eg</w:t>
                  </w:r>
                  <w:proofErr w:type="spellEnd"/>
                  <w:r w:rsidRPr="00573264">
                    <w:rPr>
                      <w:sz w:val="15"/>
                      <w:szCs w:val="15"/>
                    </w:rPr>
                    <w:t xml:space="preserve">. strategy, t, p, </w:t>
                  </w:r>
                  <w:proofErr w:type="spellStart"/>
                  <w:r w:rsidRPr="00573264">
                    <w:rPr>
                      <w:sz w:val="15"/>
                      <w:szCs w:val="15"/>
                    </w:rPr>
                    <w:t>sh</w:t>
                  </w:r>
                  <w:proofErr w:type="spellEnd"/>
                  <w:r w:rsidRPr="00573264">
                    <w:rPr>
                      <w:sz w:val="15"/>
                      <w:szCs w:val="15"/>
                    </w:rPr>
                    <w:t xml:space="preserve">, </w:t>
                  </w:r>
                  <w:proofErr w:type="spellStart"/>
                  <w:r w:rsidRPr="00573264">
                    <w:rPr>
                      <w:sz w:val="15"/>
                      <w:szCs w:val="15"/>
                    </w:rPr>
                    <w:t>th</w:t>
                  </w:r>
                  <w:proofErr w:type="spellEnd"/>
                  <w:r w:rsidRPr="00573264">
                    <w:rPr>
                      <w:sz w:val="15"/>
                      <w:szCs w:val="15"/>
                    </w:rPr>
                    <w:t xml:space="preserve">, </w:t>
                  </w:r>
                  <w:proofErr w:type="spellStart"/>
                  <w:r w:rsidRPr="00573264">
                    <w:rPr>
                      <w:sz w:val="15"/>
                      <w:szCs w:val="15"/>
                    </w:rPr>
                    <w:t>ch</w:t>
                  </w:r>
                  <w:proofErr w:type="spellEnd"/>
                  <w:r w:rsidRPr="00573264">
                    <w:rPr>
                      <w:sz w:val="15"/>
                      <w:szCs w:val="15"/>
                    </w:rPr>
                    <w:t xml:space="preserve">, </w:t>
                  </w:r>
                  <w:proofErr w:type="spellStart"/>
                  <w:r w:rsidRPr="00573264">
                    <w:rPr>
                      <w:sz w:val="15"/>
                      <w:szCs w:val="15"/>
                    </w:rPr>
                    <w:t>ng</w:t>
                  </w:r>
                  <w:proofErr w:type="spellEnd"/>
                  <w:r w:rsidRPr="00573264">
                    <w:rPr>
                      <w:sz w:val="15"/>
                      <w:szCs w:val="15"/>
                    </w:rPr>
                    <w:t>) and vowel sounds (</w:t>
                  </w:r>
                  <w:proofErr w:type="spellStart"/>
                  <w:r w:rsidRPr="00573264">
                    <w:rPr>
                      <w:sz w:val="15"/>
                      <w:szCs w:val="15"/>
                    </w:rPr>
                    <w:t>eg</w:t>
                  </w:r>
                  <w:proofErr w:type="spellEnd"/>
                  <w:r w:rsidRPr="00573264">
                    <w:rPr>
                      <w:sz w:val="15"/>
                      <w:szCs w:val="15"/>
                    </w:rPr>
                    <w:t xml:space="preserve">. e, a, o, </w:t>
                  </w:r>
                  <w:proofErr w:type="spellStart"/>
                  <w:r w:rsidRPr="00573264">
                    <w:rPr>
                      <w:sz w:val="15"/>
                      <w:szCs w:val="15"/>
                    </w:rPr>
                    <w:t>ai</w:t>
                  </w:r>
                  <w:proofErr w:type="spellEnd"/>
                  <w:r w:rsidRPr="00573264">
                    <w:rPr>
                      <w:sz w:val="15"/>
                      <w:szCs w:val="15"/>
                    </w:rPr>
                    <w:t xml:space="preserve">, </w:t>
                  </w:r>
                  <w:proofErr w:type="spellStart"/>
                  <w:r w:rsidRPr="00573264">
                    <w:rPr>
                      <w:sz w:val="15"/>
                      <w:szCs w:val="15"/>
                    </w:rPr>
                    <w:t>ow</w:t>
                  </w:r>
                  <w:proofErr w:type="spellEnd"/>
                  <w:r w:rsidRPr="00573264">
                    <w:rPr>
                      <w:sz w:val="15"/>
                      <w:szCs w:val="15"/>
                    </w:rPr>
                    <w:t xml:space="preserve">, </w:t>
                  </w:r>
                  <w:proofErr w:type="spellStart"/>
                  <w:r w:rsidRPr="00573264">
                    <w:rPr>
                      <w:sz w:val="15"/>
                      <w:szCs w:val="15"/>
                    </w:rPr>
                    <w:t>igh</w:t>
                  </w:r>
                  <w:proofErr w:type="spellEnd"/>
                  <w:r w:rsidRPr="00573264">
                    <w:rPr>
                      <w:sz w:val="15"/>
                      <w:szCs w:val="15"/>
                    </w:rPr>
                    <w:t xml:space="preserve">, </w:t>
                  </w:r>
                  <w:proofErr w:type="spellStart"/>
                  <w:r w:rsidRPr="00573264">
                    <w:rPr>
                      <w:sz w:val="15"/>
                      <w:szCs w:val="15"/>
                    </w:rPr>
                    <w:t>ou</w:t>
                  </w:r>
                  <w:proofErr w:type="spellEnd"/>
                  <w:r w:rsidRPr="00573264">
                    <w:rPr>
                      <w:sz w:val="15"/>
                      <w:szCs w:val="15"/>
                    </w:rPr>
                    <w:t xml:space="preserve">, </w:t>
                  </w:r>
                  <w:proofErr w:type="spellStart"/>
                  <w:r w:rsidRPr="00573264">
                    <w:rPr>
                      <w:sz w:val="15"/>
                      <w:szCs w:val="15"/>
                    </w:rPr>
                    <w:t>ee</w:t>
                  </w:r>
                  <w:proofErr w:type="spellEnd"/>
                  <w:r w:rsidRPr="00573264">
                    <w:rPr>
                      <w:sz w:val="15"/>
                      <w:szCs w:val="15"/>
                    </w:rPr>
                    <w:t>)</w:t>
                  </w:r>
                </w:p>
                <w:p w:rsidR="00F43657" w:rsidRPr="00573264" w:rsidRDefault="00F43657" w:rsidP="00F43657">
                  <w:pPr>
                    <w:pStyle w:val="ListParagraph"/>
                    <w:numPr>
                      <w:ilvl w:val="1"/>
                      <w:numId w:val="13"/>
                    </w:numPr>
                    <w:spacing w:after="0" w:line="240" w:lineRule="auto"/>
                    <w:rPr>
                      <w:sz w:val="15"/>
                      <w:szCs w:val="15"/>
                    </w:rPr>
                  </w:pPr>
                  <w:r w:rsidRPr="00573264">
                    <w:rPr>
                      <w:sz w:val="15"/>
                      <w:szCs w:val="15"/>
                    </w:rPr>
                    <w:t>recognising common chunks of words and making analogies to words that look similar</w:t>
                  </w:r>
                </w:p>
                <w:p w:rsidR="00F43657" w:rsidRPr="00573264" w:rsidRDefault="00F43657" w:rsidP="00F43657">
                  <w:pPr>
                    <w:pStyle w:val="ListParagraph"/>
                    <w:numPr>
                      <w:ilvl w:val="1"/>
                      <w:numId w:val="13"/>
                    </w:numPr>
                    <w:spacing w:after="0" w:line="240" w:lineRule="auto"/>
                    <w:rPr>
                      <w:sz w:val="15"/>
                      <w:szCs w:val="15"/>
                    </w:rPr>
                  </w:pPr>
                  <w:r w:rsidRPr="00573264">
                    <w:rPr>
                      <w:sz w:val="15"/>
                      <w:szCs w:val="15"/>
                    </w:rPr>
                    <w:t>using their developing knowledge of morphology (such as knowledge of prefixes and suffixes)</w:t>
                  </w:r>
                </w:p>
                <w:p w:rsidR="00F43657" w:rsidRPr="00573264" w:rsidRDefault="00F43657" w:rsidP="00F43657">
                  <w:pPr>
                    <w:pStyle w:val="ListParagraph"/>
                    <w:numPr>
                      <w:ilvl w:val="0"/>
                      <w:numId w:val="13"/>
                    </w:numPr>
                    <w:spacing w:after="0" w:line="240" w:lineRule="auto"/>
                    <w:rPr>
                      <w:sz w:val="15"/>
                      <w:szCs w:val="15"/>
                    </w:rPr>
                  </w:pPr>
                  <w:r w:rsidRPr="00573264">
                    <w:rPr>
                      <w:sz w:val="15"/>
                      <w:szCs w:val="15"/>
                    </w:rPr>
                    <w:t>finding the meanings of unknown words by using strategies such as:</w:t>
                  </w:r>
                </w:p>
                <w:p w:rsidR="00F43657" w:rsidRPr="00573264" w:rsidRDefault="00F43657" w:rsidP="00F43657">
                  <w:pPr>
                    <w:pStyle w:val="ListParagraph"/>
                    <w:numPr>
                      <w:ilvl w:val="1"/>
                      <w:numId w:val="13"/>
                    </w:numPr>
                    <w:spacing w:after="0" w:line="240" w:lineRule="auto"/>
                    <w:rPr>
                      <w:sz w:val="15"/>
                      <w:szCs w:val="15"/>
                    </w:rPr>
                  </w:pPr>
                  <w:r w:rsidRPr="00573264">
                    <w:rPr>
                      <w:sz w:val="15"/>
                      <w:szCs w:val="15"/>
                    </w:rPr>
                    <w:t>rereading text to gather more information</w:t>
                  </w:r>
                </w:p>
                <w:p w:rsidR="00F43657" w:rsidRPr="00573264" w:rsidRDefault="00F43657" w:rsidP="00F43657">
                  <w:pPr>
                    <w:pStyle w:val="ListParagraph"/>
                    <w:numPr>
                      <w:ilvl w:val="1"/>
                      <w:numId w:val="13"/>
                    </w:numPr>
                    <w:spacing w:after="0" w:line="240" w:lineRule="auto"/>
                    <w:rPr>
                      <w:sz w:val="15"/>
                      <w:szCs w:val="15"/>
                    </w:rPr>
                  </w:pPr>
                  <w:r w:rsidRPr="00573264">
                    <w:rPr>
                      <w:sz w:val="15"/>
                      <w:szCs w:val="15"/>
                    </w:rPr>
                    <w:t>looking for definitions in text</w:t>
                  </w:r>
                </w:p>
                <w:p w:rsidR="00F43657" w:rsidRPr="00573264" w:rsidRDefault="00F43657" w:rsidP="00F43657">
                  <w:pPr>
                    <w:pStyle w:val="ListParagraph"/>
                    <w:numPr>
                      <w:ilvl w:val="1"/>
                      <w:numId w:val="13"/>
                    </w:numPr>
                    <w:spacing w:after="0" w:line="240" w:lineRule="auto"/>
                    <w:rPr>
                      <w:sz w:val="15"/>
                      <w:szCs w:val="15"/>
                    </w:rPr>
                  </w:pPr>
                  <w:r w:rsidRPr="00573264">
                    <w:rPr>
                      <w:sz w:val="15"/>
                      <w:szCs w:val="15"/>
                    </w:rPr>
                    <w:t>using prior and subsequent information in the sentences</w:t>
                  </w:r>
                </w:p>
                <w:p w:rsidR="00F43657" w:rsidRPr="00573264" w:rsidRDefault="00F43657" w:rsidP="00F43657">
                  <w:pPr>
                    <w:pStyle w:val="ListParagraph"/>
                    <w:numPr>
                      <w:ilvl w:val="1"/>
                      <w:numId w:val="13"/>
                    </w:numPr>
                    <w:spacing w:after="0" w:line="240" w:lineRule="auto"/>
                    <w:rPr>
                      <w:sz w:val="15"/>
                      <w:szCs w:val="15"/>
                    </w:rPr>
                  </w:pPr>
                  <w:r w:rsidRPr="00573264">
                    <w:rPr>
                      <w:sz w:val="15"/>
                      <w:szCs w:val="15"/>
                    </w:rPr>
                    <w:t>inferring from the illustrations;</w:t>
                  </w:r>
                </w:p>
                <w:p w:rsidR="00F43657" w:rsidRPr="00573264" w:rsidRDefault="00F43657" w:rsidP="00F43657">
                  <w:pPr>
                    <w:pStyle w:val="ListParagraph"/>
                    <w:numPr>
                      <w:ilvl w:val="0"/>
                      <w:numId w:val="13"/>
                    </w:numPr>
                    <w:spacing w:after="0" w:line="240" w:lineRule="auto"/>
                    <w:rPr>
                      <w:sz w:val="15"/>
                      <w:szCs w:val="15"/>
                    </w:rPr>
                  </w:pPr>
                  <w:r w:rsidRPr="00573264">
                    <w:rPr>
                      <w:sz w:val="15"/>
                      <w:szCs w:val="15"/>
                    </w:rPr>
                    <w:t>understanding the meaning of punctuation features such as parentheses and of print features such as bold print and italics</w:t>
                  </w:r>
                </w:p>
                <w:p w:rsidR="008330A6" w:rsidRPr="008330A6" w:rsidRDefault="008330A6" w:rsidP="008330A6">
                  <w:pPr>
                    <w:spacing w:after="0" w:line="240" w:lineRule="auto"/>
                    <w:rPr>
                      <w:sz w:val="12"/>
                      <w:szCs w:val="12"/>
                    </w:rPr>
                  </w:pPr>
                </w:p>
                <w:p w:rsidR="008330A6" w:rsidRPr="006F757A" w:rsidRDefault="008330A6" w:rsidP="00EF5E65">
                  <w:pPr>
                    <w:spacing w:after="0" w:line="240" w:lineRule="auto"/>
                    <w:rPr>
                      <w:sz w:val="12"/>
                      <w:szCs w:val="12"/>
                    </w:rPr>
                  </w:pPr>
                </w:p>
                <w:p w:rsidR="008330A6" w:rsidRPr="00711498" w:rsidRDefault="008330A6" w:rsidP="00DF62A8">
                  <w:pPr>
                    <w:spacing w:after="0" w:line="240" w:lineRule="auto"/>
                    <w:rPr>
                      <w:sz w:val="12"/>
                      <w:szCs w:val="12"/>
                    </w:rPr>
                  </w:pPr>
                </w:p>
                <w:p w:rsidR="008330A6" w:rsidRPr="009B0F13" w:rsidRDefault="008330A6" w:rsidP="009B0F13">
                  <w:pPr>
                    <w:spacing w:after="0" w:line="240" w:lineRule="auto"/>
                    <w:rPr>
                      <w:sz w:val="12"/>
                      <w:szCs w:val="12"/>
                    </w:rPr>
                  </w:pPr>
                  <w:r w:rsidRPr="009B0F13">
                    <w:rPr>
                      <w:sz w:val="12"/>
                      <w:szCs w:val="12"/>
                    </w:rPr>
                    <w:br/>
                  </w:r>
                </w:p>
                <w:p w:rsidR="008330A6" w:rsidRPr="00892E7F" w:rsidRDefault="008330A6" w:rsidP="00DF62A8">
                  <w:pPr>
                    <w:spacing w:after="0" w:line="240" w:lineRule="auto"/>
                    <w:rPr>
                      <w:sz w:val="18"/>
                      <w:szCs w:val="18"/>
                    </w:rPr>
                  </w:pPr>
                </w:p>
                <w:p w:rsidR="008330A6" w:rsidRDefault="008330A6" w:rsidP="00DF62A8">
                  <w:pPr>
                    <w:spacing w:after="120" w:line="240" w:lineRule="auto"/>
                    <w:rPr>
                      <w:sz w:val="18"/>
                      <w:szCs w:val="18"/>
                    </w:rPr>
                  </w:pPr>
                </w:p>
                <w:p w:rsidR="008330A6" w:rsidRPr="00892E7F" w:rsidRDefault="008330A6" w:rsidP="00DF62A8">
                  <w:pPr>
                    <w:rPr>
                      <w:sz w:val="18"/>
                      <w:szCs w:val="18"/>
                    </w:rPr>
                  </w:pPr>
                </w:p>
                <w:p w:rsidR="008330A6" w:rsidRDefault="008330A6" w:rsidP="00DF62A8"/>
              </w:txbxContent>
            </v:textbox>
          </v:shape>
        </w:pict>
      </w:r>
      <w:r w:rsidRPr="0044090A">
        <w:rPr>
          <w:rFonts w:eastAsia="Times New Roman" w:cs="Arial"/>
          <w:noProof/>
          <w:sz w:val="18"/>
          <w:szCs w:val="18"/>
        </w:rPr>
        <w:pict>
          <v:oval id="_x0000_s1029" style="position:absolute;margin-left:631.7pt;margin-top:-17.2pt;width:136.45pt;height:66.4pt;z-index:251660288">
            <v:textbox style="mso-next-textbox:#_x0000_s1029">
              <w:txbxContent>
                <w:p w:rsidR="008330A6" w:rsidRPr="002F6571" w:rsidRDefault="008330A6" w:rsidP="002F6571">
                  <w:pPr>
                    <w:jc w:val="center"/>
                    <w:rPr>
                      <w:b/>
                      <w:sz w:val="18"/>
                      <w:szCs w:val="18"/>
                    </w:rPr>
                  </w:pPr>
                  <w:r w:rsidRPr="002F6571">
                    <w:rPr>
                      <w:b/>
                      <w:sz w:val="18"/>
                      <w:szCs w:val="18"/>
                    </w:rPr>
                    <w:t>…</w:t>
                  </w:r>
                  <w:proofErr w:type="spellStart"/>
                  <w:r>
                    <w:rPr>
                      <w:b/>
                      <w:sz w:val="18"/>
                      <w:szCs w:val="18"/>
                    </w:rPr>
                    <w:t>LLPs</w:t>
                  </w:r>
                  <w:proofErr w:type="spellEnd"/>
                  <w:r>
                    <w:rPr>
                      <w:b/>
                      <w:sz w:val="18"/>
                      <w:szCs w:val="18"/>
                    </w:rPr>
                    <w:t xml:space="preserve"> </w:t>
                  </w:r>
                  <w:r w:rsidRPr="002F6571">
                    <w:rPr>
                      <w:b/>
                      <w:sz w:val="18"/>
                      <w:szCs w:val="18"/>
                    </w:rPr>
                    <w:t xml:space="preserve">describe the </w:t>
                  </w:r>
                  <w:r w:rsidRPr="00075DB8">
                    <w:rPr>
                      <w:b/>
                      <w:sz w:val="18"/>
                      <w:szCs w:val="18"/>
                      <w:u w:val="single"/>
                    </w:rPr>
                    <w:t xml:space="preserve">reading skills </w:t>
                  </w:r>
                  <w:r>
                    <w:rPr>
                      <w:b/>
                      <w:sz w:val="18"/>
                      <w:szCs w:val="18"/>
                    </w:rPr>
                    <w:t>needed to access L1 of the NZC</w:t>
                  </w:r>
                </w:p>
              </w:txbxContent>
            </v:textbox>
          </v:oval>
        </w:pict>
      </w:r>
      <w:r w:rsidR="00DF62A8" w:rsidRPr="0044090A">
        <w:rPr>
          <w:rFonts w:ascii="Arial" w:hAnsi="Arial" w:cs="Arial"/>
          <w:b/>
          <w:sz w:val="18"/>
          <w:szCs w:val="18"/>
        </w:rPr>
        <w:t xml:space="preserve">NZ </w:t>
      </w:r>
      <w:r w:rsidR="00BA15A9" w:rsidRPr="0044090A">
        <w:rPr>
          <w:rFonts w:ascii="Arial" w:hAnsi="Arial" w:cs="Arial"/>
          <w:b/>
          <w:sz w:val="18"/>
          <w:szCs w:val="18"/>
        </w:rPr>
        <w:t>Standards:</w:t>
      </w:r>
      <w:r w:rsidR="00BA15A9">
        <w:rPr>
          <w:rFonts w:ascii="Arial" w:hAnsi="Arial" w:cs="Arial"/>
          <w:b/>
          <w:sz w:val="18"/>
          <w:szCs w:val="18"/>
        </w:rPr>
        <w:t xml:space="preserve"> </w:t>
      </w:r>
      <w:r w:rsidR="00BA15A9" w:rsidRPr="00236AF3">
        <w:rPr>
          <w:rFonts w:ascii="Arial" w:hAnsi="Arial" w:cs="Arial"/>
          <w:b/>
          <w:sz w:val="18"/>
          <w:szCs w:val="18"/>
        </w:rPr>
        <w:t xml:space="preserve">End of </w:t>
      </w:r>
      <w:r w:rsidR="0075703B">
        <w:rPr>
          <w:rFonts w:ascii="Arial" w:hAnsi="Arial" w:cs="Arial"/>
          <w:b/>
          <w:sz w:val="18"/>
          <w:szCs w:val="18"/>
        </w:rPr>
        <w:t>two years</w:t>
      </w:r>
      <w:r w:rsidR="00BA15A9" w:rsidRPr="003D34A1">
        <w:rPr>
          <w:rFonts w:ascii="Arial" w:hAnsi="Arial" w:cs="Arial"/>
          <w:b/>
          <w:sz w:val="18"/>
          <w:szCs w:val="18"/>
        </w:rPr>
        <w:t xml:space="preserve"> (</w:t>
      </w:r>
      <w:r w:rsidR="003D34A1">
        <w:rPr>
          <w:rFonts w:ascii="Arial" w:eastAsia="Times New Roman" w:hAnsi="Arial" w:cs="Arial"/>
          <w:b/>
          <w:sz w:val="18"/>
          <w:szCs w:val="18"/>
        </w:rPr>
        <w:t>L</w:t>
      </w:r>
      <w:r w:rsidR="0075703B">
        <w:rPr>
          <w:rFonts w:ascii="Arial" w:eastAsia="Times New Roman" w:hAnsi="Arial" w:cs="Arial"/>
          <w:b/>
          <w:sz w:val="18"/>
          <w:szCs w:val="18"/>
        </w:rPr>
        <w:t>1</w:t>
      </w:r>
      <w:r w:rsidR="00BA15A9" w:rsidRPr="003D34A1">
        <w:rPr>
          <w:rFonts w:ascii="Arial" w:eastAsia="Times New Roman" w:hAnsi="Arial" w:cs="Arial"/>
          <w:b/>
          <w:sz w:val="18"/>
          <w:szCs w:val="18"/>
        </w:rPr>
        <w:t>)</w:t>
      </w:r>
    </w:p>
    <w:p w:rsidR="0075703B" w:rsidRPr="009628ED" w:rsidRDefault="0075703B" w:rsidP="009628ED">
      <w:pPr>
        <w:spacing w:after="0"/>
        <w:ind w:right="6728"/>
        <w:rPr>
          <w:rFonts w:eastAsia="Times New Roman" w:cs="Arial"/>
          <w:sz w:val="12"/>
          <w:szCs w:val="12"/>
        </w:rPr>
      </w:pPr>
      <w:r w:rsidRPr="009628ED">
        <w:rPr>
          <w:rFonts w:cs="Arial"/>
          <w:b/>
          <w:sz w:val="14"/>
          <w:szCs w:val="14"/>
        </w:rPr>
        <w:t>End of two years</w:t>
      </w:r>
    </w:p>
    <w:p w:rsidR="009628ED" w:rsidRDefault="0075703B" w:rsidP="009628ED">
      <w:pPr>
        <w:spacing w:after="0" w:line="240" w:lineRule="auto"/>
        <w:rPr>
          <w:rFonts w:eastAsia="Times New Roman" w:cs="Arial"/>
          <w:sz w:val="14"/>
          <w:szCs w:val="14"/>
        </w:rPr>
      </w:pPr>
      <w:bookmarkStart w:id="0" w:name="2"/>
      <w:bookmarkEnd w:id="0"/>
      <w:r w:rsidRPr="009628ED">
        <w:rPr>
          <w:rFonts w:eastAsia="Times New Roman" w:cs="Arial"/>
          <w:sz w:val="14"/>
          <w:szCs w:val="14"/>
        </w:rPr>
        <w:t xml:space="preserve">After two years at school, students will read, respond to, </w:t>
      </w:r>
    </w:p>
    <w:p w:rsidR="009628ED" w:rsidRDefault="0075703B" w:rsidP="009628ED">
      <w:pPr>
        <w:spacing w:after="0" w:line="240" w:lineRule="auto"/>
        <w:rPr>
          <w:rFonts w:eastAsia="Times New Roman" w:cs="Arial"/>
          <w:sz w:val="14"/>
          <w:szCs w:val="14"/>
        </w:rPr>
      </w:pPr>
      <w:proofErr w:type="gramStart"/>
      <w:r w:rsidRPr="009628ED">
        <w:rPr>
          <w:rFonts w:eastAsia="Times New Roman" w:cs="Arial"/>
          <w:sz w:val="14"/>
          <w:szCs w:val="14"/>
        </w:rPr>
        <w:t>and</w:t>
      </w:r>
      <w:proofErr w:type="gramEnd"/>
      <w:r w:rsidRPr="009628ED">
        <w:rPr>
          <w:rFonts w:eastAsia="Times New Roman" w:cs="Arial"/>
          <w:sz w:val="14"/>
          <w:szCs w:val="14"/>
        </w:rPr>
        <w:t xml:space="preserve"> think critically about fiction and non-fiction texts at the </w:t>
      </w:r>
    </w:p>
    <w:p w:rsidR="009628ED" w:rsidRDefault="0075703B" w:rsidP="009628ED">
      <w:pPr>
        <w:spacing w:after="0" w:line="240" w:lineRule="auto"/>
        <w:rPr>
          <w:rFonts w:eastAsia="Times New Roman" w:cs="Arial"/>
          <w:sz w:val="14"/>
          <w:szCs w:val="14"/>
        </w:rPr>
      </w:pPr>
      <w:r w:rsidRPr="009628ED">
        <w:rPr>
          <w:rFonts w:eastAsia="Times New Roman" w:cs="Arial"/>
          <w:sz w:val="14"/>
          <w:szCs w:val="14"/>
        </w:rPr>
        <w:t xml:space="preserve">Turquoise level of Ready to Read (the core instructional </w:t>
      </w:r>
    </w:p>
    <w:p w:rsidR="0075703B" w:rsidRPr="009628ED" w:rsidRDefault="0075703B" w:rsidP="009628ED">
      <w:pPr>
        <w:spacing w:after="0" w:line="240" w:lineRule="auto"/>
        <w:rPr>
          <w:rFonts w:eastAsia="Times New Roman" w:cs="Arial"/>
          <w:sz w:val="14"/>
          <w:szCs w:val="14"/>
        </w:rPr>
      </w:pPr>
      <w:proofErr w:type="gramStart"/>
      <w:r w:rsidRPr="009628ED">
        <w:rPr>
          <w:rFonts w:eastAsia="Times New Roman" w:cs="Arial"/>
          <w:sz w:val="14"/>
          <w:szCs w:val="14"/>
        </w:rPr>
        <w:t>series</w:t>
      </w:r>
      <w:proofErr w:type="gramEnd"/>
      <w:r w:rsidRPr="009628ED">
        <w:rPr>
          <w:rFonts w:eastAsia="Times New Roman" w:cs="Arial"/>
          <w:sz w:val="14"/>
          <w:szCs w:val="14"/>
        </w:rPr>
        <w:t xml:space="preserve"> that supports reading in the New Zealand Curriculum).</w:t>
      </w:r>
    </w:p>
    <w:p w:rsidR="00BA15A9" w:rsidRPr="00236AF3" w:rsidRDefault="00BA15A9" w:rsidP="009628ED">
      <w:pPr>
        <w:spacing w:after="0" w:line="240" w:lineRule="auto"/>
        <w:rPr>
          <w:rFonts w:ascii="Arial" w:eastAsia="Times New Roman" w:hAnsi="Arial" w:cs="Arial"/>
          <w:color w:val="666666"/>
          <w:sz w:val="18"/>
          <w:szCs w:val="18"/>
        </w:rPr>
      </w:pPr>
    </w:p>
    <w:tbl>
      <w:tblPr>
        <w:tblStyle w:val="TableGrid"/>
        <w:tblW w:w="0" w:type="auto"/>
        <w:tblLook w:val="04A0"/>
      </w:tblPr>
      <w:tblGrid>
        <w:gridCol w:w="3529"/>
      </w:tblGrid>
      <w:tr w:rsidR="00EF5E65" w:rsidRPr="00236AF3" w:rsidTr="002C6FC9">
        <w:trPr>
          <w:trHeight w:val="7690"/>
        </w:trPr>
        <w:tc>
          <w:tcPr>
            <w:tcW w:w="3529" w:type="dxa"/>
          </w:tcPr>
          <w:p w:rsidR="0075703B" w:rsidRPr="009628ED" w:rsidRDefault="0075703B" w:rsidP="0075703B">
            <w:pPr>
              <w:spacing w:after="180"/>
              <w:outlineLvl w:val="2"/>
              <w:rPr>
                <w:rFonts w:eastAsia="Times New Roman" w:cs="Arial"/>
                <w:b/>
                <w:bCs/>
                <w:sz w:val="14"/>
                <w:szCs w:val="14"/>
              </w:rPr>
            </w:pPr>
            <w:r w:rsidRPr="009628ED">
              <w:rPr>
                <w:rFonts w:eastAsia="Times New Roman" w:cs="Arial"/>
                <w:b/>
                <w:bCs/>
                <w:sz w:val="14"/>
                <w:szCs w:val="14"/>
              </w:rPr>
              <w:t xml:space="preserve">Key characteristics of texts </w:t>
            </w:r>
          </w:p>
          <w:p w:rsidR="0075703B" w:rsidRPr="009628ED" w:rsidRDefault="0075703B" w:rsidP="0075703B">
            <w:pPr>
              <w:spacing w:after="180"/>
              <w:rPr>
                <w:rFonts w:eastAsia="Times New Roman" w:cs="Arial"/>
                <w:sz w:val="14"/>
                <w:szCs w:val="14"/>
              </w:rPr>
            </w:pPr>
            <w:r w:rsidRPr="009628ED">
              <w:rPr>
                <w:rFonts w:eastAsia="Times New Roman" w:cs="Arial"/>
                <w:sz w:val="14"/>
                <w:szCs w:val="14"/>
              </w:rPr>
              <w:t xml:space="preserve">Texts at </w:t>
            </w:r>
            <w:r w:rsidRPr="009628ED">
              <w:rPr>
                <w:rFonts w:eastAsia="Times New Roman" w:cs="Arial"/>
                <w:b/>
                <w:sz w:val="14"/>
                <w:szCs w:val="14"/>
              </w:rPr>
              <w:t>Turquoise</w:t>
            </w:r>
            <w:r w:rsidRPr="009628ED">
              <w:rPr>
                <w:rFonts w:eastAsia="Times New Roman" w:cs="Arial"/>
                <w:sz w:val="14"/>
                <w:szCs w:val="14"/>
              </w:rPr>
              <w:t xml:space="preserve"> level have been designed with characteristics that include:</w:t>
            </w:r>
          </w:p>
          <w:p w:rsidR="0075703B" w:rsidRPr="009628ED" w:rsidRDefault="0075703B" w:rsidP="00982558">
            <w:pPr>
              <w:pStyle w:val="ListParagraph"/>
              <w:numPr>
                <w:ilvl w:val="0"/>
                <w:numId w:val="16"/>
              </w:numPr>
              <w:spacing w:before="100" w:beforeAutospacing="1" w:after="100" w:afterAutospacing="1"/>
              <w:rPr>
                <w:rFonts w:eastAsia="Times New Roman" w:cs="Arial"/>
                <w:sz w:val="14"/>
                <w:szCs w:val="14"/>
              </w:rPr>
            </w:pPr>
            <w:r w:rsidRPr="009628ED">
              <w:rPr>
                <w:rFonts w:eastAsia="Times New Roman" w:cs="Arial"/>
                <w:sz w:val="14"/>
                <w:szCs w:val="14"/>
              </w:rPr>
              <w:t xml:space="preserve">some settings and contexts that may be outside the students’ prior knowledge but can easily be related to it </w:t>
            </w:r>
          </w:p>
          <w:p w:rsidR="0075703B" w:rsidRPr="009628ED" w:rsidRDefault="0075703B" w:rsidP="00982558">
            <w:pPr>
              <w:pStyle w:val="ListParagraph"/>
              <w:numPr>
                <w:ilvl w:val="0"/>
                <w:numId w:val="16"/>
              </w:numPr>
              <w:spacing w:before="100" w:beforeAutospacing="1" w:after="100" w:afterAutospacing="1"/>
              <w:rPr>
                <w:rFonts w:eastAsia="Times New Roman" w:cs="Arial"/>
                <w:sz w:val="14"/>
                <w:szCs w:val="14"/>
              </w:rPr>
            </w:pPr>
            <w:r w:rsidRPr="009628ED">
              <w:rPr>
                <w:rFonts w:eastAsia="Times New Roman" w:cs="Arial"/>
                <w:sz w:val="14"/>
                <w:szCs w:val="14"/>
              </w:rPr>
              <w:t xml:space="preserve">a mix of explicit and implicit content that provides opportunities for students to make simple inferences </w:t>
            </w:r>
          </w:p>
          <w:p w:rsidR="0075703B" w:rsidRPr="009628ED" w:rsidRDefault="0075703B" w:rsidP="00982558">
            <w:pPr>
              <w:pStyle w:val="ListParagraph"/>
              <w:numPr>
                <w:ilvl w:val="0"/>
                <w:numId w:val="16"/>
              </w:numPr>
              <w:spacing w:before="100" w:beforeAutospacing="1" w:after="100" w:afterAutospacing="1"/>
              <w:rPr>
                <w:rFonts w:eastAsia="Times New Roman" w:cs="Arial"/>
                <w:sz w:val="14"/>
                <w:szCs w:val="14"/>
              </w:rPr>
            </w:pPr>
            <w:r w:rsidRPr="009628ED">
              <w:rPr>
                <w:rFonts w:eastAsia="Times New Roman" w:cs="Arial"/>
                <w:sz w:val="14"/>
                <w:szCs w:val="14"/>
              </w:rPr>
              <w:t xml:space="preserve">illustrations that support the meaning and may suggest new ideas or viewpoints </w:t>
            </w:r>
          </w:p>
          <w:p w:rsidR="0075703B" w:rsidRPr="009628ED" w:rsidRDefault="0075703B" w:rsidP="00982558">
            <w:pPr>
              <w:pStyle w:val="ListParagraph"/>
              <w:numPr>
                <w:ilvl w:val="0"/>
                <w:numId w:val="16"/>
              </w:numPr>
              <w:spacing w:before="100" w:beforeAutospacing="1" w:after="100" w:afterAutospacing="1"/>
              <w:rPr>
                <w:rFonts w:eastAsia="Times New Roman" w:cs="Arial"/>
                <w:sz w:val="14"/>
                <w:szCs w:val="14"/>
              </w:rPr>
            </w:pPr>
            <w:r w:rsidRPr="009628ED">
              <w:rPr>
                <w:rFonts w:eastAsia="Times New Roman" w:cs="Arial"/>
                <w:sz w:val="14"/>
                <w:szCs w:val="14"/>
              </w:rPr>
              <w:t xml:space="preserve">mostly familiar words, but some new topic words and descriptive language that are supported by the context (for example, the text may include synonyms, definitions, or explanations) and/or by illustrations </w:t>
            </w:r>
          </w:p>
          <w:p w:rsidR="0075703B" w:rsidRPr="009628ED" w:rsidRDefault="0075703B" w:rsidP="00982558">
            <w:pPr>
              <w:pStyle w:val="ListParagraph"/>
              <w:numPr>
                <w:ilvl w:val="0"/>
                <w:numId w:val="16"/>
              </w:numPr>
              <w:spacing w:before="100" w:beforeAutospacing="1" w:after="100" w:afterAutospacing="1"/>
              <w:rPr>
                <w:rFonts w:eastAsia="Times New Roman" w:cs="Arial"/>
                <w:sz w:val="14"/>
                <w:szCs w:val="14"/>
              </w:rPr>
            </w:pPr>
            <w:r w:rsidRPr="009628ED">
              <w:rPr>
                <w:rFonts w:eastAsia="Times New Roman" w:cs="Arial"/>
                <w:sz w:val="14"/>
                <w:szCs w:val="14"/>
              </w:rPr>
              <w:t xml:space="preserve">some visual language features such as labelled diagrams, inset photographs, and bold text for topic words that are linked to a glossary </w:t>
            </w:r>
          </w:p>
          <w:p w:rsidR="0075703B" w:rsidRPr="009628ED" w:rsidRDefault="0075703B" w:rsidP="00982558">
            <w:pPr>
              <w:pStyle w:val="ListParagraph"/>
              <w:numPr>
                <w:ilvl w:val="0"/>
                <w:numId w:val="16"/>
              </w:numPr>
              <w:spacing w:before="100" w:beforeAutospacing="1" w:after="100" w:afterAutospacing="1"/>
              <w:rPr>
                <w:rFonts w:eastAsia="Times New Roman" w:cs="Arial"/>
                <w:sz w:val="14"/>
                <w:szCs w:val="14"/>
              </w:rPr>
            </w:pPr>
            <w:r w:rsidRPr="009628ED">
              <w:rPr>
                <w:rFonts w:eastAsia="Times New Roman" w:cs="Arial"/>
                <w:sz w:val="14"/>
                <w:szCs w:val="14"/>
              </w:rPr>
              <w:t xml:space="preserve">a variety of sentence structures, including compound sentences and a few complex sentences, so that students are required to notice and use punctuation as a guide to phrasing and meaning </w:t>
            </w:r>
          </w:p>
          <w:p w:rsidR="0075703B" w:rsidRPr="009628ED" w:rsidRDefault="00E57105" w:rsidP="00982558">
            <w:pPr>
              <w:pStyle w:val="ListParagraph"/>
              <w:numPr>
                <w:ilvl w:val="0"/>
                <w:numId w:val="16"/>
              </w:numPr>
              <w:spacing w:before="100" w:beforeAutospacing="1" w:after="100" w:afterAutospacing="1"/>
              <w:rPr>
                <w:rFonts w:eastAsia="Times New Roman" w:cs="Arial"/>
                <w:sz w:val="14"/>
                <w:szCs w:val="14"/>
              </w:rPr>
            </w:pPr>
            <w:r w:rsidRPr="00E57105">
              <w:rPr>
                <w:rFonts w:eastAsia="Times New Roman" w:cs="Arial"/>
                <w:noProof/>
                <w:color w:val="666666"/>
                <w:sz w:val="14"/>
                <w:szCs w:val="14"/>
              </w:rPr>
              <w:pict>
                <v:oval id="_x0000_s1043" style="position:absolute;left:0;text-align:left;margin-left:9.3pt;margin-top:23.65pt;width:139pt;height:73.25pt;z-index:251663360">
                  <v:textbox style="mso-next-textbox:#_x0000_s1043">
                    <w:txbxContent>
                      <w:p w:rsidR="008330A6" w:rsidRPr="002F6571" w:rsidRDefault="008330A6" w:rsidP="00EF5E65">
                        <w:pPr>
                          <w:jc w:val="center"/>
                          <w:rPr>
                            <w:b/>
                            <w:sz w:val="18"/>
                            <w:szCs w:val="18"/>
                          </w:rPr>
                        </w:pPr>
                        <w:r>
                          <w:rPr>
                            <w:b/>
                            <w:sz w:val="18"/>
                            <w:szCs w:val="18"/>
                          </w:rPr>
                          <w:t xml:space="preserve">…describe the demands of </w:t>
                        </w:r>
                        <w:r w:rsidRPr="002F6571">
                          <w:rPr>
                            <w:b/>
                            <w:sz w:val="18"/>
                            <w:szCs w:val="18"/>
                          </w:rPr>
                          <w:t>text</w:t>
                        </w:r>
                        <w:r>
                          <w:rPr>
                            <w:b/>
                            <w:sz w:val="18"/>
                            <w:szCs w:val="18"/>
                          </w:rPr>
                          <w:t xml:space="preserve"> at L1</w:t>
                        </w:r>
                        <w:r w:rsidRPr="002F6571">
                          <w:rPr>
                            <w:b/>
                            <w:sz w:val="18"/>
                            <w:szCs w:val="18"/>
                          </w:rPr>
                          <w:t xml:space="preserve"> of the NZC</w:t>
                        </w:r>
                      </w:p>
                      <w:p w:rsidR="008330A6" w:rsidRDefault="008330A6"/>
                    </w:txbxContent>
                  </v:textbox>
                </v:oval>
              </w:pict>
            </w:r>
            <w:proofErr w:type="gramStart"/>
            <w:r w:rsidR="0075703B" w:rsidRPr="009628ED">
              <w:rPr>
                <w:rFonts w:eastAsia="Times New Roman" w:cs="Arial"/>
                <w:sz w:val="14"/>
                <w:szCs w:val="14"/>
              </w:rPr>
              <w:t>frequent</w:t>
            </w:r>
            <w:proofErr w:type="gramEnd"/>
            <w:r w:rsidR="0075703B" w:rsidRPr="009628ED">
              <w:rPr>
                <w:rFonts w:eastAsia="Times New Roman" w:cs="Arial"/>
                <w:sz w:val="14"/>
                <w:szCs w:val="14"/>
              </w:rPr>
              <w:t xml:space="preserve"> use of dialogue and more than one character speaking on a page. </w:t>
            </w:r>
          </w:p>
          <w:p w:rsidR="002D2455" w:rsidRPr="009628ED" w:rsidRDefault="002D2455" w:rsidP="002D2455">
            <w:pPr>
              <w:spacing w:before="100" w:beforeAutospacing="1" w:after="100" w:afterAutospacing="1"/>
              <w:rPr>
                <w:rFonts w:ascii="Arial" w:eastAsia="Times New Roman" w:hAnsi="Arial" w:cs="Arial"/>
                <w:color w:val="666666"/>
                <w:sz w:val="14"/>
                <w:szCs w:val="14"/>
              </w:rPr>
            </w:pPr>
          </w:p>
          <w:p w:rsidR="002D2455" w:rsidRPr="009628ED" w:rsidRDefault="002D2455" w:rsidP="002D2455">
            <w:pPr>
              <w:spacing w:before="100" w:beforeAutospacing="1" w:after="100" w:afterAutospacing="1"/>
              <w:rPr>
                <w:rFonts w:ascii="Arial" w:eastAsia="Times New Roman" w:hAnsi="Arial" w:cs="Arial"/>
                <w:color w:val="666666"/>
                <w:sz w:val="14"/>
                <w:szCs w:val="14"/>
              </w:rPr>
            </w:pPr>
          </w:p>
          <w:p w:rsidR="002D2455" w:rsidRPr="009628ED" w:rsidRDefault="002D2455" w:rsidP="002D2455">
            <w:pPr>
              <w:rPr>
                <w:rFonts w:eastAsia="Times New Roman" w:cs="Arial"/>
                <w:color w:val="666666"/>
                <w:sz w:val="14"/>
                <w:szCs w:val="14"/>
              </w:rPr>
            </w:pPr>
          </w:p>
          <w:p w:rsidR="002D2455" w:rsidRPr="009628ED" w:rsidRDefault="002D2455" w:rsidP="002D2455">
            <w:pPr>
              <w:rPr>
                <w:rFonts w:eastAsia="Times New Roman" w:cs="Arial"/>
                <w:color w:val="666666"/>
                <w:sz w:val="14"/>
                <w:szCs w:val="14"/>
              </w:rPr>
            </w:pPr>
          </w:p>
          <w:p w:rsidR="002D2455" w:rsidRPr="009628ED" w:rsidRDefault="002D2455" w:rsidP="002D2455">
            <w:pPr>
              <w:rPr>
                <w:rFonts w:eastAsia="Times New Roman" w:cs="Arial"/>
                <w:color w:val="666666"/>
                <w:sz w:val="14"/>
                <w:szCs w:val="14"/>
              </w:rPr>
            </w:pPr>
          </w:p>
          <w:p w:rsidR="002D2455" w:rsidRPr="009628ED" w:rsidRDefault="002D2455" w:rsidP="002D2455">
            <w:pPr>
              <w:rPr>
                <w:rFonts w:eastAsia="Times New Roman" w:cs="Arial"/>
                <w:sz w:val="14"/>
                <w:szCs w:val="14"/>
              </w:rPr>
            </w:pPr>
            <w:r w:rsidRPr="009628ED">
              <w:rPr>
                <w:rFonts w:eastAsia="Times New Roman" w:cs="Arial"/>
                <w:sz w:val="14"/>
                <w:szCs w:val="14"/>
              </w:rPr>
              <w:t>The texts often include: fiction or non-fiction (electronic and print), picture books, junior novels, multimedia resources, junior reference materials, or in collections (</w:t>
            </w:r>
            <w:proofErr w:type="spellStart"/>
            <w:r w:rsidRPr="009628ED">
              <w:rPr>
                <w:rFonts w:eastAsia="Times New Roman" w:cs="Arial"/>
                <w:sz w:val="14"/>
                <w:szCs w:val="14"/>
              </w:rPr>
              <w:t>eg</w:t>
            </w:r>
            <w:proofErr w:type="spellEnd"/>
            <w:r w:rsidRPr="009628ED">
              <w:rPr>
                <w:rFonts w:eastAsia="Times New Roman" w:cs="Arial"/>
                <w:sz w:val="14"/>
                <w:szCs w:val="14"/>
              </w:rPr>
              <w:t xml:space="preserve"> School Journal)</w:t>
            </w:r>
          </w:p>
          <w:p w:rsidR="003D34A1" w:rsidRDefault="003D34A1" w:rsidP="002D2455">
            <w:pPr>
              <w:rPr>
                <w:rFonts w:eastAsia="Times New Roman" w:cs="Arial"/>
                <w:color w:val="666666"/>
                <w:sz w:val="12"/>
                <w:szCs w:val="12"/>
              </w:rPr>
            </w:pPr>
          </w:p>
          <w:p w:rsidR="009628ED" w:rsidRDefault="009628ED" w:rsidP="002D2455">
            <w:pPr>
              <w:rPr>
                <w:rFonts w:eastAsia="Times New Roman" w:cs="Arial"/>
                <w:color w:val="666666"/>
                <w:sz w:val="12"/>
                <w:szCs w:val="12"/>
              </w:rPr>
            </w:pPr>
          </w:p>
          <w:p w:rsidR="009628ED" w:rsidRDefault="009628ED" w:rsidP="002D2455">
            <w:pPr>
              <w:rPr>
                <w:rFonts w:eastAsia="Times New Roman" w:cs="Arial"/>
                <w:color w:val="666666"/>
                <w:sz w:val="12"/>
                <w:szCs w:val="12"/>
              </w:rPr>
            </w:pPr>
          </w:p>
          <w:p w:rsidR="009628ED" w:rsidRDefault="009628ED" w:rsidP="002D2455">
            <w:pPr>
              <w:rPr>
                <w:rFonts w:eastAsia="Times New Roman" w:cs="Arial"/>
                <w:color w:val="666666"/>
                <w:sz w:val="12"/>
                <w:szCs w:val="12"/>
              </w:rPr>
            </w:pPr>
          </w:p>
          <w:p w:rsidR="002D2455" w:rsidRPr="002D2455" w:rsidRDefault="002D2455" w:rsidP="002D2455">
            <w:pPr>
              <w:rPr>
                <w:rFonts w:eastAsia="Times New Roman" w:cs="Arial"/>
                <w:color w:val="666666"/>
                <w:sz w:val="12"/>
                <w:szCs w:val="12"/>
              </w:rPr>
            </w:pPr>
          </w:p>
        </w:tc>
      </w:tr>
    </w:tbl>
    <w:p w:rsidR="009541B3" w:rsidRPr="00711498" w:rsidRDefault="009541B3" w:rsidP="00C41C91">
      <w:pPr>
        <w:spacing w:after="0" w:line="240" w:lineRule="auto"/>
        <w:rPr>
          <w:rFonts w:eastAsia="Times New Roman" w:cs="Arial"/>
          <w:sz w:val="12"/>
          <w:szCs w:val="12"/>
        </w:rPr>
      </w:pPr>
    </w:p>
    <w:p w:rsidR="00576078" w:rsidRDefault="00576078" w:rsidP="00D96596">
      <w:pPr>
        <w:ind w:left="426" w:right="-479"/>
      </w:pPr>
    </w:p>
    <w:sectPr w:rsidR="00576078" w:rsidSect="009628ED">
      <w:headerReference w:type="even" r:id="rId7"/>
      <w:headerReference w:type="default" r:id="rId8"/>
      <w:footerReference w:type="even" r:id="rId9"/>
      <w:footerReference w:type="default" r:id="rId10"/>
      <w:headerReference w:type="first" r:id="rId11"/>
      <w:footerReference w:type="first" r:id="rId12"/>
      <w:pgSz w:w="16838" w:h="11906" w:orient="landscape"/>
      <w:pgMar w:top="1276" w:right="1440" w:bottom="993"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0A6" w:rsidRDefault="008330A6" w:rsidP="00075DB8">
      <w:pPr>
        <w:spacing w:after="0" w:line="240" w:lineRule="auto"/>
      </w:pPr>
      <w:r>
        <w:separator/>
      </w:r>
    </w:p>
  </w:endnote>
  <w:endnote w:type="continuationSeparator" w:id="1">
    <w:p w:rsidR="008330A6" w:rsidRDefault="008330A6" w:rsidP="00075D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089" w:rsidRDefault="004200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089" w:rsidRDefault="004200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089" w:rsidRDefault="004200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0A6" w:rsidRDefault="008330A6" w:rsidP="00075DB8">
      <w:pPr>
        <w:spacing w:after="0" w:line="240" w:lineRule="auto"/>
      </w:pPr>
      <w:r>
        <w:separator/>
      </w:r>
    </w:p>
  </w:footnote>
  <w:footnote w:type="continuationSeparator" w:id="1">
    <w:p w:rsidR="008330A6" w:rsidRDefault="008330A6" w:rsidP="00075D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089" w:rsidRDefault="004200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A6" w:rsidRPr="00E711DF" w:rsidRDefault="008330A6" w:rsidP="00E711DF">
    <w:pPr>
      <w:pStyle w:val="Header"/>
      <w:jc w:val="center"/>
      <w:rPr>
        <w:b/>
        <w:sz w:val="28"/>
        <w:szCs w:val="28"/>
      </w:rPr>
    </w:pPr>
    <w:r w:rsidRPr="00075DB8">
      <w:rPr>
        <w:b/>
        <w:sz w:val="28"/>
        <w:szCs w:val="28"/>
      </w:rPr>
      <w:t xml:space="preserve">Comparing </w:t>
    </w:r>
    <w:r w:rsidR="00420089">
      <w:rPr>
        <w:b/>
        <w:sz w:val="28"/>
        <w:szCs w:val="28"/>
      </w:rPr>
      <w:t>a text with</w:t>
    </w:r>
    <w:r>
      <w:rPr>
        <w:b/>
        <w:sz w:val="28"/>
        <w:szCs w:val="28"/>
      </w:rPr>
      <w:t xml:space="preserve"> the</w:t>
    </w:r>
    <w:r w:rsidRPr="00075DB8">
      <w:rPr>
        <w:b/>
        <w:sz w:val="28"/>
        <w:szCs w:val="28"/>
      </w:rPr>
      <w:t xml:space="preserve"> Standa</w:t>
    </w:r>
    <w:r>
      <w:rPr>
        <w:b/>
        <w:sz w:val="28"/>
        <w:szCs w:val="28"/>
      </w:rPr>
      <w:t>rd for Reading and</w:t>
    </w:r>
    <w:r w:rsidRPr="00075DB8">
      <w:rPr>
        <w:b/>
        <w:sz w:val="28"/>
        <w:szCs w:val="28"/>
      </w:rPr>
      <w:t xml:space="preserve"> the Literacy Learning Progressions</w:t>
    </w:r>
    <w:r>
      <w:rPr>
        <w:b/>
        <w:sz w:val="28"/>
        <w:szCs w:val="28"/>
      </w:rPr>
      <w:t xml:space="preserve"> at Year 2 (L1)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089" w:rsidRDefault="004200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2196"/>
    <w:multiLevelType w:val="hybridMultilevel"/>
    <w:tmpl w:val="6A4450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A2E4739"/>
    <w:multiLevelType w:val="hybridMultilevel"/>
    <w:tmpl w:val="4276363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B4A582A"/>
    <w:multiLevelType w:val="hybridMultilevel"/>
    <w:tmpl w:val="01C2AAB0"/>
    <w:lvl w:ilvl="0" w:tplc="E4B8F7B8">
      <w:start w:val="1"/>
      <w:numFmt w:val="bullet"/>
      <w:pStyle w:val="AOsBulletsendash"/>
      <w:lvlText w:val="–"/>
      <w:lvlJc w:val="left"/>
      <w:pPr>
        <w:tabs>
          <w:tab w:val="num" w:pos="568"/>
        </w:tabs>
        <w:ind w:left="568" w:hanging="284"/>
      </w:pPr>
      <w:rPr>
        <w:rFonts w:ascii="Arial Narrow" w:hAnsi="Arial Narrow" w:cs="Arial Narrow" w:hint="default"/>
        <w:color w:val="auto"/>
      </w:rPr>
    </w:lvl>
    <w:lvl w:ilvl="1" w:tplc="00030409">
      <w:start w:val="1"/>
      <w:numFmt w:val="bullet"/>
      <w:lvlText w:val="o"/>
      <w:lvlJc w:val="left"/>
      <w:pPr>
        <w:tabs>
          <w:tab w:val="num" w:pos="1724"/>
        </w:tabs>
        <w:ind w:left="1724" w:hanging="360"/>
      </w:pPr>
      <w:rPr>
        <w:rFonts w:ascii="Courier New" w:hAnsi="Courier New" w:cs="Courier New" w:hint="default"/>
      </w:rPr>
    </w:lvl>
    <w:lvl w:ilvl="2" w:tplc="00050409" w:tentative="1">
      <w:start w:val="1"/>
      <w:numFmt w:val="bullet"/>
      <w:lvlText w:val=""/>
      <w:lvlJc w:val="left"/>
      <w:pPr>
        <w:tabs>
          <w:tab w:val="num" w:pos="2444"/>
        </w:tabs>
        <w:ind w:left="2444" w:hanging="360"/>
      </w:pPr>
      <w:rPr>
        <w:rFonts w:ascii="Wingdings" w:hAnsi="Wingdings" w:cs="Wingdings" w:hint="default"/>
      </w:rPr>
    </w:lvl>
    <w:lvl w:ilvl="3" w:tplc="00010409" w:tentative="1">
      <w:start w:val="1"/>
      <w:numFmt w:val="bullet"/>
      <w:lvlText w:val=""/>
      <w:lvlJc w:val="left"/>
      <w:pPr>
        <w:tabs>
          <w:tab w:val="num" w:pos="3164"/>
        </w:tabs>
        <w:ind w:left="3164" w:hanging="360"/>
      </w:pPr>
      <w:rPr>
        <w:rFonts w:ascii="Symbol" w:hAnsi="Symbol" w:cs="Symbol" w:hint="default"/>
      </w:rPr>
    </w:lvl>
    <w:lvl w:ilvl="4" w:tplc="00030409" w:tentative="1">
      <w:start w:val="1"/>
      <w:numFmt w:val="bullet"/>
      <w:lvlText w:val="o"/>
      <w:lvlJc w:val="left"/>
      <w:pPr>
        <w:tabs>
          <w:tab w:val="num" w:pos="3884"/>
        </w:tabs>
        <w:ind w:left="3884" w:hanging="360"/>
      </w:pPr>
      <w:rPr>
        <w:rFonts w:ascii="Courier New" w:hAnsi="Courier New" w:cs="Courier New" w:hint="default"/>
      </w:rPr>
    </w:lvl>
    <w:lvl w:ilvl="5" w:tplc="00050409" w:tentative="1">
      <w:start w:val="1"/>
      <w:numFmt w:val="bullet"/>
      <w:lvlText w:val=""/>
      <w:lvlJc w:val="left"/>
      <w:pPr>
        <w:tabs>
          <w:tab w:val="num" w:pos="4604"/>
        </w:tabs>
        <w:ind w:left="4604" w:hanging="360"/>
      </w:pPr>
      <w:rPr>
        <w:rFonts w:ascii="Wingdings" w:hAnsi="Wingdings" w:cs="Wingdings" w:hint="default"/>
      </w:rPr>
    </w:lvl>
    <w:lvl w:ilvl="6" w:tplc="00010409" w:tentative="1">
      <w:start w:val="1"/>
      <w:numFmt w:val="bullet"/>
      <w:lvlText w:val=""/>
      <w:lvlJc w:val="left"/>
      <w:pPr>
        <w:tabs>
          <w:tab w:val="num" w:pos="5324"/>
        </w:tabs>
        <w:ind w:left="5324" w:hanging="360"/>
      </w:pPr>
      <w:rPr>
        <w:rFonts w:ascii="Symbol" w:hAnsi="Symbol" w:cs="Symbol" w:hint="default"/>
      </w:rPr>
    </w:lvl>
    <w:lvl w:ilvl="7" w:tplc="00030409" w:tentative="1">
      <w:start w:val="1"/>
      <w:numFmt w:val="bullet"/>
      <w:lvlText w:val="o"/>
      <w:lvlJc w:val="left"/>
      <w:pPr>
        <w:tabs>
          <w:tab w:val="num" w:pos="6044"/>
        </w:tabs>
        <w:ind w:left="6044" w:hanging="360"/>
      </w:pPr>
      <w:rPr>
        <w:rFonts w:ascii="Courier New" w:hAnsi="Courier New" w:cs="Courier New" w:hint="default"/>
      </w:rPr>
    </w:lvl>
    <w:lvl w:ilvl="8" w:tplc="00050409" w:tentative="1">
      <w:start w:val="1"/>
      <w:numFmt w:val="bullet"/>
      <w:lvlText w:val=""/>
      <w:lvlJc w:val="left"/>
      <w:pPr>
        <w:tabs>
          <w:tab w:val="num" w:pos="6764"/>
        </w:tabs>
        <w:ind w:left="6764" w:hanging="360"/>
      </w:pPr>
      <w:rPr>
        <w:rFonts w:ascii="Wingdings" w:hAnsi="Wingdings" w:cs="Wingdings" w:hint="default"/>
      </w:rPr>
    </w:lvl>
  </w:abstractNum>
  <w:abstractNum w:abstractNumId="3">
    <w:nsid w:val="0FF71E75"/>
    <w:multiLevelType w:val="hybridMultilevel"/>
    <w:tmpl w:val="56709C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201D1DE7"/>
    <w:multiLevelType w:val="multilevel"/>
    <w:tmpl w:val="CED8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F44E3E"/>
    <w:multiLevelType w:val="multilevel"/>
    <w:tmpl w:val="DA02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C93E4C"/>
    <w:multiLevelType w:val="hybridMultilevel"/>
    <w:tmpl w:val="1E7CDA3C"/>
    <w:lvl w:ilvl="0" w:tplc="0CC6F8F2">
      <w:start w:val="1"/>
      <w:numFmt w:val="bullet"/>
      <w:pStyle w:val="AOsBullets"/>
      <w:lvlText w:val=""/>
      <w:lvlJc w:val="left"/>
      <w:pPr>
        <w:tabs>
          <w:tab w:val="num" w:pos="284"/>
        </w:tabs>
        <w:ind w:left="284" w:hanging="284"/>
      </w:pPr>
      <w:rPr>
        <w:rFonts w:ascii="Symbol" w:hAnsi="Symbol" w:cs="Symbol" w:hint="default"/>
        <w:color w:val="auto"/>
      </w:rPr>
    </w:lvl>
    <w:lvl w:ilvl="1" w:tplc="04090001">
      <w:start w:val="1"/>
      <w:numFmt w:val="bullet"/>
      <w:lvlText w:val=""/>
      <w:lvlJc w:val="left"/>
      <w:pPr>
        <w:tabs>
          <w:tab w:val="num" w:pos="1440"/>
        </w:tabs>
        <w:ind w:left="1440" w:hanging="360"/>
      </w:pPr>
      <w:rPr>
        <w:rFonts w:ascii="Symbol" w:hAnsi="Symbol" w:cs="Symbol" w:hint="default"/>
        <w:color w:val="auto"/>
      </w:rPr>
    </w:lvl>
    <w:lvl w:ilvl="2" w:tplc="00050409" w:tentative="1">
      <w:start w:val="1"/>
      <w:numFmt w:val="bullet"/>
      <w:lvlText w:val=""/>
      <w:lvlJc w:val="left"/>
      <w:pPr>
        <w:tabs>
          <w:tab w:val="num" w:pos="2160"/>
        </w:tabs>
        <w:ind w:left="2160" w:hanging="360"/>
      </w:pPr>
      <w:rPr>
        <w:rFonts w:ascii="Symbol" w:hAnsi="Symbol" w:cs="Symbol" w:hint="default"/>
      </w:rPr>
    </w:lvl>
    <w:lvl w:ilvl="3" w:tplc="00010409" w:tentative="1">
      <w:start w:val="1"/>
      <w:numFmt w:val="bullet"/>
      <w:lvlText w:val=""/>
      <w:lvlJc w:val="left"/>
      <w:pPr>
        <w:tabs>
          <w:tab w:val="num" w:pos="2880"/>
        </w:tabs>
        <w:ind w:left="2880" w:hanging="360"/>
      </w:pPr>
      <w:rPr>
        <w:rFonts w:ascii="Symbol" w:hAnsi="Symbol" w:cs="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Symbol" w:hAnsi="Symbol" w:cs="Symbol" w:hint="default"/>
      </w:rPr>
    </w:lvl>
    <w:lvl w:ilvl="6" w:tplc="00010409" w:tentative="1">
      <w:start w:val="1"/>
      <w:numFmt w:val="bullet"/>
      <w:lvlText w:val=""/>
      <w:lvlJc w:val="left"/>
      <w:pPr>
        <w:tabs>
          <w:tab w:val="num" w:pos="5040"/>
        </w:tabs>
        <w:ind w:left="5040" w:hanging="360"/>
      </w:pPr>
      <w:rPr>
        <w:rFonts w:ascii="Symbol" w:hAnsi="Symbol" w:cs="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Symbol" w:hAnsi="Symbol" w:cs="Symbol" w:hint="default"/>
      </w:rPr>
    </w:lvl>
  </w:abstractNum>
  <w:abstractNum w:abstractNumId="7">
    <w:nsid w:val="2F4D6147"/>
    <w:multiLevelType w:val="hybridMultilevel"/>
    <w:tmpl w:val="34D89560"/>
    <w:lvl w:ilvl="0" w:tplc="1409000F">
      <w:start w:val="1"/>
      <w:numFmt w:val="decimal"/>
      <w:lvlText w:val="%1."/>
      <w:lvlJc w:val="left"/>
      <w:pPr>
        <w:ind w:left="415" w:hanging="360"/>
      </w:pPr>
      <w:rPr>
        <w:rFonts w:hint="default"/>
      </w:rPr>
    </w:lvl>
    <w:lvl w:ilvl="1" w:tplc="14090003" w:tentative="1">
      <w:start w:val="1"/>
      <w:numFmt w:val="bullet"/>
      <w:lvlText w:val="o"/>
      <w:lvlJc w:val="left"/>
      <w:pPr>
        <w:ind w:left="1135" w:hanging="360"/>
      </w:pPr>
      <w:rPr>
        <w:rFonts w:ascii="Courier New" w:hAnsi="Courier New" w:cs="Courier New" w:hint="default"/>
      </w:rPr>
    </w:lvl>
    <w:lvl w:ilvl="2" w:tplc="14090005" w:tentative="1">
      <w:start w:val="1"/>
      <w:numFmt w:val="bullet"/>
      <w:lvlText w:val=""/>
      <w:lvlJc w:val="left"/>
      <w:pPr>
        <w:ind w:left="1855" w:hanging="360"/>
      </w:pPr>
      <w:rPr>
        <w:rFonts w:ascii="Wingdings" w:hAnsi="Wingdings" w:hint="default"/>
      </w:rPr>
    </w:lvl>
    <w:lvl w:ilvl="3" w:tplc="14090001" w:tentative="1">
      <w:start w:val="1"/>
      <w:numFmt w:val="bullet"/>
      <w:lvlText w:val=""/>
      <w:lvlJc w:val="left"/>
      <w:pPr>
        <w:ind w:left="2575" w:hanging="360"/>
      </w:pPr>
      <w:rPr>
        <w:rFonts w:ascii="Symbol" w:hAnsi="Symbol" w:hint="default"/>
      </w:rPr>
    </w:lvl>
    <w:lvl w:ilvl="4" w:tplc="14090003" w:tentative="1">
      <w:start w:val="1"/>
      <w:numFmt w:val="bullet"/>
      <w:lvlText w:val="o"/>
      <w:lvlJc w:val="left"/>
      <w:pPr>
        <w:ind w:left="3295" w:hanging="360"/>
      </w:pPr>
      <w:rPr>
        <w:rFonts w:ascii="Courier New" w:hAnsi="Courier New" w:cs="Courier New" w:hint="default"/>
      </w:rPr>
    </w:lvl>
    <w:lvl w:ilvl="5" w:tplc="14090005" w:tentative="1">
      <w:start w:val="1"/>
      <w:numFmt w:val="bullet"/>
      <w:lvlText w:val=""/>
      <w:lvlJc w:val="left"/>
      <w:pPr>
        <w:ind w:left="4015" w:hanging="360"/>
      </w:pPr>
      <w:rPr>
        <w:rFonts w:ascii="Wingdings" w:hAnsi="Wingdings" w:hint="default"/>
      </w:rPr>
    </w:lvl>
    <w:lvl w:ilvl="6" w:tplc="14090001" w:tentative="1">
      <w:start w:val="1"/>
      <w:numFmt w:val="bullet"/>
      <w:lvlText w:val=""/>
      <w:lvlJc w:val="left"/>
      <w:pPr>
        <w:ind w:left="4735" w:hanging="360"/>
      </w:pPr>
      <w:rPr>
        <w:rFonts w:ascii="Symbol" w:hAnsi="Symbol" w:hint="default"/>
      </w:rPr>
    </w:lvl>
    <w:lvl w:ilvl="7" w:tplc="14090003" w:tentative="1">
      <w:start w:val="1"/>
      <w:numFmt w:val="bullet"/>
      <w:lvlText w:val="o"/>
      <w:lvlJc w:val="left"/>
      <w:pPr>
        <w:ind w:left="5455" w:hanging="360"/>
      </w:pPr>
      <w:rPr>
        <w:rFonts w:ascii="Courier New" w:hAnsi="Courier New" w:cs="Courier New" w:hint="default"/>
      </w:rPr>
    </w:lvl>
    <w:lvl w:ilvl="8" w:tplc="14090005" w:tentative="1">
      <w:start w:val="1"/>
      <w:numFmt w:val="bullet"/>
      <w:lvlText w:val=""/>
      <w:lvlJc w:val="left"/>
      <w:pPr>
        <w:ind w:left="6175" w:hanging="360"/>
      </w:pPr>
      <w:rPr>
        <w:rFonts w:ascii="Wingdings" w:hAnsi="Wingdings" w:hint="default"/>
      </w:rPr>
    </w:lvl>
  </w:abstractNum>
  <w:abstractNum w:abstractNumId="8">
    <w:nsid w:val="3AF465E3"/>
    <w:multiLevelType w:val="multilevel"/>
    <w:tmpl w:val="0EFA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2935E9"/>
    <w:multiLevelType w:val="hybridMultilevel"/>
    <w:tmpl w:val="D4CE71D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4A8E7081"/>
    <w:multiLevelType w:val="hybridMultilevel"/>
    <w:tmpl w:val="873A4E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52374036"/>
    <w:multiLevelType w:val="hybridMultilevel"/>
    <w:tmpl w:val="0D70CDAE"/>
    <w:lvl w:ilvl="0" w:tplc="04090005">
      <w:start w:val="1"/>
      <w:numFmt w:val="bullet"/>
      <w:lvlText w:val=""/>
      <w:lvlJc w:val="left"/>
      <w:pPr>
        <w:tabs>
          <w:tab w:val="num" w:pos="1440"/>
        </w:tabs>
        <w:ind w:left="1440" w:hanging="360"/>
      </w:pPr>
      <w:rPr>
        <w:rFonts w:ascii="Wingdings" w:hAnsi="Wingdings" w:cs="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12">
    <w:nsid w:val="671C781D"/>
    <w:multiLevelType w:val="hybridMultilevel"/>
    <w:tmpl w:val="E4147D4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6C001CC8"/>
    <w:multiLevelType w:val="hybridMultilevel"/>
    <w:tmpl w:val="966C2E6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6DED7DAF"/>
    <w:multiLevelType w:val="hybridMultilevel"/>
    <w:tmpl w:val="D30038E4"/>
    <w:lvl w:ilvl="0" w:tplc="14090001">
      <w:start w:val="1"/>
      <w:numFmt w:val="bullet"/>
      <w:lvlText w:val=""/>
      <w:lvlJc w:val="left"/>
      <w:pPr>
        <w:ind w:left="415" w:hanging="360"/>
      </w:pPr>
      <w:rPr>
        <w:rFonts w:ascii="Symbol" w:hAnsi="Symbol" w:hint="default"/>
      </w:rPr>
    </w:lvl>
    <w:lvl w:ilvl="1" w:tplc="14090003" w:tentative="1">
      <w:start w:val="1"/>
      <w:numFmt w:val="bullet"/>
      <w:lvlText w:val="o"/>
      <w:lvlJc w:val="left"/>
      <w:pPr>
        <w:ind w:left="1135" w:hanging="360"/>
      </w:pPr>
      <w:rPr>
        <w:rFonts w:ascii="Courier New" w:hAnsi="Courier New" w:cs="Courier New" w:hint="default"/>
      </w:rPr>
    </w:lvl>
    <w:lvl w:ilvl="2" w:tplc="14090005" w:tentative="1">
      <w:start w:val="1"/>
      <w:numFmt w:val="bullet"/>
      <w:lvlText w:val=""/>
      <w:lvlJc w:val="left"/>
      <w:pPr>
        <w:ind w:left="1855" w:hanging="360"/>
      </w:pPr>
      <w:rPr>
        <w:rFonts w:ascii="Wingdings" w:hAnsi="Wingdings" w:hint="default"/>
      </w:rPr>
    </w:lvl>
    <w:lvl w:ilvl="3" w:tplc="14090001" w:tentative="1">
      <w:start w:val="1"/>
      <w:numFmt w:val="bullet"/>
      <w:lvlText w:val=""/>
      <w:lvlJc w:val="left"/>
      <w:pPr>
        <w:ind w:left="2575" w:hanging="360"/>
      </w:pPr>
      <w:rPr>
        <w:rFonts w:ascii="Symbol" w:hAnsi="Symbol" w:hint="default"/>
      </w:rPr>
    </w:lvl>
    <w:lvl w:ilvl="4" w:tplc="14090003" w:tentative="1">
      <w:start w:val="1"/>
      <w:numFmt w:val="bullet"/>
      <w:lvlText w:val="o"/>
      <w:lvlJc w:val="left"/>
      <w:pPr>
        <w:ind w:left="3295" w:hanging="360"/>
      </w:pPr>
      <w:rPr>
        <w:rFonts w:ascii="Courier New" w:hAnsi="Courier New" w:cs="Courier New" w:hint="default"/>
      </w:rPr>
    </w:lvl>
    <w:lvl w:ilvl="5" w:tplc="14090005" w:tentative="1">
      <w:start w:val="1"/>
      <w:numFmt w:val="bullet"/>
      <w:lvlText w:val=""/>
      <w:lvlJc w:val="left"/>
      <w:pPr>
        <w:ind w:left="4015" w:hanging="360"/>
      </w:pPr>
      <w:rPr>
        <w:rFonts w:ascii="Wingdings" w:hAnsi="Wingdings" w:hint="default"/>
      </w:rPr>
    </w:lvl>
    <w:lvl w:ilvl="6" w:tplc="14090001" w:tentative="1">
      <w:start w:val="1"/>
      <w:numFmt w:val="bullet"/>
      <w:lvlText w:val=""/>
      <w:lvlJc w:val="left"/>
      <w:pPr>
        <w:ind w:left="4735" w:hanging="360"/>
      </w:pPr>
      <w:rPr>
        <w:rFonts w:ascii="Symbol" w:hAnsi="Symbol" w:hint="default"/>
      </w:rPr>
    </w:lvl>
    <w:lvl w:ilvl="7" w:tplc="14090003" w:tentative="1">
      <w:start w:val="1"/>
      <w:numFmt w:val="bullet"/>
      <w:lvlText w:val="o"/>
      <w:lvlJc w:val="left"/>
      <w:pPr>
        <w:ind w:left="5455" w:hanging="360"/>
      </w:pPr>
      <w:rPr>
        <w:rFonts w:ascii="Courier New" w:hAnsi="Courier New" w:cs="Courier New" w:hint="default"/>
      </w:rPr>
    </w:lvl>
    <w:lvl w:ilvl="8" w:tplc="14090005" w:tentative="1">
      <w:start w:val="1"/>
      <w:numFmt w:val="bullet"/>
      <w:lvlText w:val=""/>
      <w:lvlJc w:val="left"/>
      <w:pPr>
        <w:ind w:left="6175" w:hanging="360"/>
      </w:pPr>
      <w:rPr>
        <w:rFonts w:ascii="Wingdings" w:hAnsi="Wingdings" w:hint="default"/>
      </w:rPr>
    </w:lvl>
  </w:abstractNum>
  <w:abstractNum w:abstractNumId="15">
    <w:nsid w:val="7EF30B06"/>
    <w:multiLevelType w:val="hybridMultilevel"/>
    <w:tmpl w:val="532082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2"/>
  </w:num>
  <w:num w:numId="4">
    <w:abstractNumId w:val="3"/>
  </w:num>
  <w:num w:numId="5">
    <w:abstractNumId w:val="15"/>
  </w:num>
  <w:num w:numId="6">
    <w:abstractNumId w:val="2"/>
  </w:num>
  <w:num w:numId="7">
    <w:abstractNumId w:val="6"/>
  </w:num>
  <w:num w:numId="8">
    <w:abstractNumId w:val="5"/>
  </w:num>
  <w:num w:numId="9">
    <w:abstractNumId w:val="11"/>
  </w:num>
  <w:num w:numId="10">
    <w:abstractNumId w:val="13"/>
  </w:num>
  <w:num w:numId="11">
    <w:abstractNumId w:val="4"/>
  </w:num>
  <w:num w:numId="12">
    <w:abstractNumId w:val="1"/>
  </w:num>
  <w:num w:numId="13">
    <w:abstractNumId w:val="9"/>
  </w:num>
  <w:num w:numId="14">
    <w:abstractNumId w:val="14"/>
  </w:num>
  <w:num w:numId="15">
    <w:abstractNumId w:val="10"/>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F62A8"/>
    <w:rsid w:val="00003686"/>
    <w:rsid w:val="000045C4"/>
    <w:rsid w:val="00005FF6"/>
    <w:rsid w:val="000110BE"/>
    <w:rsid w:val="0001246B"/>
    <w:rsid w:val="000129EA"/>
    <w:rsid w:val="0001459B"/>
    <w:rsid w:val="000176D2"/>
    <w:rsid w:val="0002443A"/>
    <w:rsid w:val="0002730F"/>
    <w:rsid w:val="0003068B"/>
    <w:rsid w:val="00030B90"/>
    <w:rsid w:val="000311EE"/>
    <w:rsid w:val="0003194C"/>
    <w:rsid w:val="00031C48"/>
    <w:rsid w:val="00032A07"/>
    <w:rsid w:val="00035E90"/>
    <w:rsid w:val="00043FF9"/>
    <w:rsid w:val="00050613"/>
    <w:rsid w:val="00050641"/>
    <w:rsid w:val="00050FA6"/>
    <w:rsid w:val="0005166C"/>
    <w:rsid w:val="000520E2"/>
    <w:rsid w:val="0005517C"/>
    <w:rsid w:val="0005742F"/>
    <w:rsid w:val="0006205E"/>
    <w:rsid w:val="00062BFF"/>
    <w:rsid w:val="0006331B"/>
    <w:rsid w:val="0006365A"/>
    <w:rsid w:val="00064841"/>
    <w:rsid w:val="00065969"/>
    <w:rsid w:val="0006646E"/>
    <w:rsid w:val="000673BE"/>
    <w:rsid w:val="00071A7F"/>
    <w:rsid w:val="00072565"/>
    <w:rsid w:val="000745AA"/>
    <w:rsid w:val="00075AF0"/>
    <w:rsid w:val="00075B5A"/>
    <w:rsid w:val="00075DB8"/>
    <w:rsid w:val="00076992"/>
    <w:rsid w:val="000771C7"/>
    <w:rsid w:val="0008051A"/>
    <w:rsid w:val="00082844"/>
    <w:rsid w:val="00084147"/>
    <w:rsid w:val="0008469C"/>
    <w:rsid w:val="00087732"/>
    <w:rsid w:val="00090A43"/>
    <w:rsid w:val="00091AE1"/>
    <w:rsid w:val="00092971"/>
    <w:rsid w:val="00093D20"/>
    <w:rsid w:val="000950B6"/>
    <w:rsid w:val="000961D6"/>
    <w:rsid w:val="000A04B6"/>
    <w:rsid w:val="000A139D"/>
    <w:rsid w:val="000A5053"/>
    <w:rsid w:val="000A6317"/>
    <w:rsid w:val="000B3A6E"/>
    <w:rsid w:val="000B4364"/>
    <w:rsid w:val="000B5A02"/>
    <w:rsid w:val="000B75C4"/>
    <w:rsid w:val="000B79B4"/>
    <w:rsid w:val="000C5543"/>
    <w:rsid w:val="000C5B66"/>
    <w:rsid w:val="000C5F46"/>
    <w:rsid w:val="000C6F4B"/>
    <w:rsid w:val="000C7858"/>
    <w:rsid w:val="000D11F7"/>
    <w:rsid w:val="000D240C"/>
    <w:rsid w:val="000E0749"/>
    <w:rsid w:val="000E180A"/>
    <w:rsid w:val="000E1E25"/>
    <w:rsid w:val="000E2D2D"/>
    <w:rsid w:val="000E52F7"/>
    <w:rsid w:val="000E5991"/>
    <w:rsid w:val="000E5F63"/>
    <w:rsid w:val="000E776C"/>
    <w:rsid w:val="000F326D"/>
    <w:rsid w:val="000F41D5"/>
    <w:rsid w:val="000F6017"/>
    <w:rsid w:val="000F71BA"/>
    <w:rsid w:val="000F7347"/>
    <w:rsid w:val="00102CBF"/>
    <w:rsid w:val="00103BD7"/>
    <w:rsid w:val="00103EF8"/>
    <w:rsid w:val="00104F1F"/>
    <w:rsid w:val="0010591B"/>
    <w:rsid w:val="00110C29"/>
    <w:rsid w:val="00116250"/>
    <w:rsid w:val="001165C1"/>
    <w:rsid w:val="0011789A"/>
    <w:rsid w:val="001178A4"/>
    <w:rsid w:val="00120C05"/>
    <w:rsid w:val="00121E3A"/>
    <w:rsid w:val="001271C3"/>
    <w:rsid w:val="001276A3"/>
    <w:rsid w:val="00127982"/>
    <w:rsid w:val="00127D71"/>
    <w:rsid w:val="00131653"/>
    <w:rsid w:val="0013271F"/>
    <w:rsid w:val="00134677"/>
    <w:rsid w:val="0013569B"/>
    <w:rsid w:val="00140DA9"/>
    <w:rsid w:val="00145085"/>
    <w:rsid w:val="00154826"/>
    <w:rsid w:val="00165712"/>
    <w:rsid w:val="00166448"/>
    <w:rsid w:val="00167C45"/>
    <w:rsid w:val="0017296B"/>
    <w:rsid w:val="00172EE2"/>
    <w:rsid w:val="001736E2"/>
    <w:rsid w:val="00180BDB"/>
    <w:rsid w:val="001842AC"/>
    <w:rsid w:val="0018540E"/>
    <w:rsid w:val="00186A72"/>
    <w:rsid w:val="0018721A"/>
    <w:rsid w:val="00187912"/>
    <w:rsid w:val="00192702"/>
    <w:rsid w:val="00195BC8"/>
    <w:rsid w:val="00196B01"/>
    <w:rsid w:val="00197951"/>
    <w:rsid w:val="001A0324"/>
    <w:rsid w:val="001A0456"/>
    <w:rsid w:val="001A0826"/>
    <w:rsid w:val="001A0E3E"/>
    <w:rsid w:val="001A57B0"/>
    <w:rsid w:val="001B1B36"/>
    <w:rsid w:val="001B1F3B"/>
    <w:rsid w:val="001B2364"/>
    <w:rsid w:val="001B27E7"/>
    <w:rsid w:val="001B5586"/>
    <w:rsid w:val="001B6506"/>
    <w:rsid w:val="001B72F9"/>
    <w:rsid w:val="001C03BF"/>
    <w:rsid w:val="001C18D8"/>
    <w:rsid w:val="001C2767"/>
    <w:rsid w:val="001C3273"/>
    <w:rsid w:val="001C3971"/>
    <w:rsid w:val="001C512B"/>
    <w:rsid w:val="001C7245"/>
    <w:rsid w:val="001D1424"/>
    <w:rsid w:val="001D2F88"/>
    <w:rsid w:val="001D328B"/>
    <w:rsid w:val="001D467B"/>
    <w:rsid w:val="001D488B"/>
    <w:rsid w:val="001D4B0D"/>
    <w:rsid w:val="001E0215"/>
    <w:rsid w:val="001E1787"/>
    <w:rsid w:val="001E1EBF"/>
    <w:rsid w:val="001E5E9D"/>
    <w:rsid w:val="001E7312"/>
    <w:rsid w:val="001E73B0"/>
    <w:rsid w:val="001F0569"/>
    <w:rsid w:val="001F6516"/>
    <w:rsid w:val="001F6A28"/>
    <w:rsid w:val="002022E6"/>
    <w:rsid w:val="00204794"/>
    <w:rsid w:val="00213433"/>
    <w:rsid w:val="00214101"/>
    <w:rsid w:val="0021484D"/>
    <w:rsid w:val="00215F8A"/>
    <w:rsid w:val="0021619A"/>
    <w:rsid w:val="002229F0"/>
    <w:rsid w:val="00223D86"/>
    <w:rsid w:val="00224D47"/>
    <w:rsid w:val="002260F9"/>
    <w:rsid w:val="002265F8"/>
    <w:rsid w:val="00227802"/>
    <w:rsid w:val="00232737"/>
    <w:rsid w:val="002349F5"/>
    <w:rsid w:val="0023560A"/>
    <w:rsid w:val="00236586"/>
    <w:rsid w:val="00240419"/>
    <w:rsid w:val="00240C8F"/>
    <w:rsid w:val="00240E90"/>
    <w:rsid w:val="002427AA"/>
    <w:rsid w:val="002434F2"/>
    <w:rsid w:val="002442DC"/>
    <w:rsid w:val="002444B4"/>
    <w:rsid w:val="002456AE"/>
    <w:rsid w:val="002546F6"/>
    <w:rsid w:val="0026055E"/>
    <w:rsid w:val="00260899"/>
    <w:rsid w:val="00262010"/>
    <w:rsid w:val="00262F62"/>
    <w:rsid w:val="0026340A"/>
    <w:rsid w:val="0026373B"/>
    <w:rsid w:val="002660BE"/>
    <w:rsid w:val="00266B13"/>
    <w:rsid w:val="00267342"/>
    <w:rsid w:val="00267B9D"/>
    <w:rsid w:val="00267BA6"/>
    <w:rsid w:val="002700D1"/>
    <w:rsid w:val="00277145"/>
    <w:rsid w:val="00277E34"/>
    <w:rsid w:val="0028017D"/>
    <w:rsid w:val="002813F7"/>
    <w:rsid w:val="00281629"/>
    <w:rsid w:val="00284039"/>
    <w:rsid w:val="002872F4"/>
    <w:rsid w:val="0028753A"/>
    <w:rsid w:val="00293CFB"/>
    <w:rsid w:val="002949B0"/>
    <w:rsid w:val="002952A2"/>
    <w:rsid w:val="002974ED"/>
    <w:rsid w:val="002A0816"/>
    <w:rsid w:val="002A4926"/>
    <w:rsid w:val="002A4B97"/>
    <w:rsid w:val="002A4F59"/>
    <w:rsid w:val="002A5DA4"/>
    <w:rsid w:val="002A7306"/>
    <w:rsid w:val="002B23CB"/>
    <w:rsid w:val="002B25A0"/>
    <w:rsid w:val="002B31D8"/>
    <w:rsid w:val="002B484B"/>
    <w:rsid w:val="002B5F5E"/>
    <w:rsid w:val="002B6D23"/>
    <w:rsid w:val="002B724A"/>
    <w:rsid w:val="002B76F4"/>
    <w:rsid w:val="002C6BD8"/>
    <w:rsid w:val="002C6FC9"/>
    <w:rsid w:val="002D000E"/>
    <w:rsid w:val="002D1FF4"/>
    <w:rsid w:val="002D2455"/>
    <w:rsid w:val="002D24F5"/>
    <w:rsid w:val="002D29AC"/>
    <w:rsid w:val="002D7DE9"/>
    <w:rsid w:val="002E0680"/>
    <w:rsid w:val="002E1F2D"/>
    <w:rsid w:val="002E4F3A"/>
    <w:rsid w:val="002E648E"/>
    <w:rsid w:val="002F06D1"/>
    <w:rsid w:val="002F14DB"/>
    <w:rsid w:val="002F1B39"/>
    <w:rsid w:val="002F236C"/>
    <w:rsid w:val="002F352E"/>
    <w:rsid w:val="002F5B1E"/>
    <w:rsid w:val="002F6090"/>
    <w:rsid w:val="002F6571"/>
    <w:rsid w:val="002F683D"/>
    <w:rsid w:val="00302854"/>
    <w:rsid w:val="003138BA"/>
    <w:rsid w:val="0031555D"/>
    <w:rsid w:val="003156A4"/>
    <w:rsid w:val="003228DC"/>
    <w:rsid w:val="003232C5"/>
    <w:rsid w:val="00323A85"/>
    <w:rsid w:val="00323BC7"/>
    <w:rsid w:val="003251E0"/>
    <w:rsid w:val="0032576D"/>
    <w:rsid w:val="00327497"/>
    <w:rsid w:val="00327C34"/>
    <w:rsid w:val="0033212A"/>
    <w:rsid w:val="00332889"/>
    <w:rsid w:val="00333170"/>
    <w:rsid w:val="00336A1E"/>
    <w:rsid w:val="00340A8F"/>
    <w:rsid w:val="0034523D"/>
    <w:rsid w:val="003468F5"/>
    <w:rsid w:val="00350C61"/>
    <w:rsid w:val="003563BA"/>
    <w:rsid w:val="003566E2"/>
    <w:rsid w:val="003574EA"/>
    <w:rsid w:val="00357F8A"/>
    <w:rsid w:val="00360F64"/>
    <w:rsid w:val="00361362"/>
    <w:rsid w:val="00363179"/>
    <w:rsid w:val="003638F2"/>
    <w:rsid w:val="0036737C"/>
    <w:rsid w:val="0037108E"/>
    <w:rsid w:val="003723F7"/>
    <w:rsid w:val="00372C9A"/>
    <w:rsid w:val="00372DA1"/>
    <w:rsid w:val="00373AEA"/>
    <w:rsid w:val="00377E3C"/>
    <w:rsid w:val="00387B0F"/>
    <w:rsid w:val="00390BF5"/>
    <w:rsid w:val="0039152B"/>
    <w:rsid w:val="00393FB0"/>
    <w:rsid w:val="003A63EA"/>
    <w:rsid w:val="003A75F5"/>
    <w:rsid w:val="003B037F"/>
    <w:rsid w:val="003B09A4"/>
    <w:rsid w:val="003B1603"/>
    <w:rsid w:val="003B2A66"/>
    <w:rsid w:val="003B70C1"/>
    <w:rsid w:val="003C03E7"/>
    <w:rsid w:val="003C3A11"/>
    <w:rsid w:val="003C4300"/>
    <w:rsid w:val="003C4C9A"/>
    <w:rsid w:val="003C6574"/>
    <w:rsid w:val="003C6A1F"/>
    <w:rsid w:val="003D1A5A"/>
    <w:rsid w:val="003D34A1"/>
    <w:rsid w:val="003D441C"/>
    <w:rsid w:val="003D49B3"/>
    <w:rsid w:val="003D4B1F"/>
    <w:rsid w:val="003D5938"/>
    <w:rsid w:val="003D5C43"/>
    <w:rsid w:val="003D5DE9"/>
    <w:rsid w:val="003D775E"/>
    <w:rsid w:val="003E0D7E"/>
    <w:rsid w:val="003E22DE"/>
    <w:rsid w:val="003E2D4C"/>
    <w:rsid w:val="003E43B3"/>
    <w:rsid w:val="003E496C"/>
    <w:rsid w:val="003E4FC0"/>
    <w:rsid w:val="003F071E"/>
    <w:rsid w:val="003F0A22"/>
    <w:rsid w:val="003F1BC8"/>
    <w:rsid w:val="003F2F90"/>
    <w:rsid w:val="003F4E26"/>
    <w:rsid w:val="003F666C"/>
    <w:rsid w:val="00401EDF"/>
    <w:rsid w:val="00403A9A"/>
    <w:rsid w:val="00404729"/>
    <w:rsid w:val="00405028"/>
    <w:rsid w:val="00406499"/>
    <w:rsid w:val="004071D7"/>
    <w:rsid w:val="00407450"/>
    <w:rsid w:val="00407E9B"/>
    <w:rsid w:val="004176A4"/>
    <w:rsid w:val="00420089"/>
    <w:rsid w:val="00420672"/>
    <w:rsid w:val="00423037"/>
    <w:rsid w:val="00423482"/>
    <w:rsid w:val="004235D4"/>
    <w:rsid w:val="0042555D"/>
    <w:rsid w:val="00427722"/>
    <w:rsid w:val="0043572B"/>
    <w:rsid w:val="00437327"/>
    <w:rsid w:val="0044090A"/>
    <w:rsid w:val="00441E4D"/>
    <w:rsid w:val="00443F54"/>
    <w:rsid w:val="004458BD"/>
    <w:rsid w:val="00450DB8"/>
    <w:rsid w:val="00450F0B"/>
    <w:rsid w:val="004523C0"/>
    <w:rsid w:val="004525D1"/>
    <w:rsid w:val="00454D16"/>
    <w:rsid w:val="0045540F"/>
    <w:rsid w:val="00455441"/>
    <w:rsid w:val="00455F4E"/>
    <w:rsid w:val="00467B7B"/>
    <w:rsid w:val="0047083F"/>
    <w:rsid w:val="00472955"/>
    <w:rsid w:val="00473F86"/>
    <w:rsid w:val="004759DE"/>
    <w:rsid w:val="00475D4D"/>
    <w:rsid w:val="004770B7"/>
    <w:rsid w:val="00483257"/>
    <w:rsid w:val="00486881"/>
    <w:rsid w:val="00490391"/>
    <w:rsid w:val="00491D1D"/>
    <w:rsid w:val="00492EE5"/>
    <w:rsid w:val="004969AC"/>
    <w:rsid w:val="004A0677"/>
    <w:rsid w:val="004A215E"/>
    <w:rsid w:val="004A2DB0"/>
    <w:rsid w:val="004A33D8"/>
    <w:rsid w:val="004A4222"/>
    <w:rsid w:val="004A540D"/>
    <w:rsid w:val="004B1C39"/>
    <w:rsid w:val="004B1EFB"/>
    <w:rsid w:val="004B4BBB"/>
    <w:rsid w:val="004C141A"/>
    <w:rsid w:val="004C6770"/>
    <w:rsid w:val="004C70C4"/>
    <w:rsid w:val="004C70DB"/>
    <w:rsid w:val="004D30B4"/>
    <w:rsid w:val="004D34E8"/>
    <w:rsid w:val="004D40B7"/>
    <w:rsid w:val="004D4DCA"/>
    <w:rsid w:val="004E6D92"/>
    <w:rsid w:val="004F353E"/>
    <w:rsid w:val="004F4226"/>
    <w:rsid w:val="004F45D2"/>
    <w:rsid w:val="004F4CBF"/>
    <w:rsid w:val="005012FC"/>
    <w:rsid w:val="00501E77"/>
    <w:rsid w:val="00507914"/>
    <w:rsid w:val="00507AA5"/>
    <w:rsid w:val="005101A5"/>
    <w:rsid w:val="0051054B"/>
    <w:rsid w:val="00510761"/>
    <w:rsid w:val="00510DD3"/>
    <w:rsid w:val="0051186F"/>
    <w:rsid w:val="00511EA2"/>
    <w:rsid w:val="005163A0"/>
    <w:rsid w:val="0052043D"/>
    <w:rsid w:val="00521EED"/>
    <w:rsid w:val="005224E9"/>
    <w:rsid w:val="00524907"/>
    <w:rsid w:val="005249CF"/>
    <w:rsid w:val="0052563B"/>
    <w:rsid w:val="00527164"/>
    <w:rsid w:val="00527F70"/>
    <w:rsid w:val="00531799"/>
    <w:rsid w:val="00532CCA"/>
    <w:rsid w:val="00534D70"/>
    <w:rsid w:val="005351D6"/>
    <w:rsid w:val="00552158"/>
    <w:rsid w:val="00554FA8"/>
    <w:rsid w:val="00555913"/>
    <w:rsid w:val="0055624A"/>
    <w:rsid w:val="005655C5"/>
    <w:rsid w:val="0056757A"/>
    <w:rsid w:val="0057158E"/>
    <w:rsid w:val="005726F9"/>
    <w:rsid w:val="005727AC"/>
    <w:rsid w:val="00573264"/>
    <w:rsid w:val="005733DC"/>
    <w:rsid w:val="00573FA4"/>
    <w:rsid w:val="00575776"/>
    <w:rsid w:val="00576078"/>
    <w:rsid w:val="00576E22"/>
    <w:rsid w:val="00581E41"/>
    <w:rsid w:val="00582C9C"/>
    <w:rsid w:val="00582D40"/>
    <w:rsid w:val="00583C6C"/>
    <w:rsid w:val="00584376"/>
    <w:rsid w:val="0058634C"/>
    <w:rsid w:val="0058750B"/>
    <w:rsid w:val="005875CB"/>
    <w:rsid w:val="00590F9D"/>
    <w:rsid w:val="0059215C"/>
    <w:rsid w:val="00593EC8"/>
    <w:rsid w:val="00594E90"/>
    <w:rsid w:val="005973AB"/>
    <w:rsid w:val="005974DE"/>
    <w:rsid w:val="005A0AFA"/>
    <w:rsid w:val="005A337B"/>
    <w:rsid w:val="005A4815"/>
    <w:rsid w:val="005A5387"/>
    <w:rsid w:val="005A63D2"/>
    <w:rsid w:val="005A7F6A"/>
    <w:rsid w:val="005B0ABB"/>
    <w:rsid w:val="005B34C8"/>
    <w:rsid w:val="005B4D1E"/>
    <w:rsid w:val="005B5DE3"/>
    <w:rsid w:val="005B6478"/>
    <w:rsid w:val="005C3DBD"/>
    <w:rsid w:val="005C473F"/>
    <w:rsid w:val="005C6C41"/>
    <w:rsid w:val="005C7BB1"/>
    <w:rsid w:val="005D2A9F"/>
    <w:rsid w:val="005D2F0F"/>
    <w:rsid w:val="005D686B"/>
    <w:rsid w:val="005E0661"/>
    <w:rsid w:val="005E2955"/>
    <w:rsid w:val="005E362F"/>
    <w:rsid w:val="005E42F0"/>
    <w:rsid w:val="005E6418"/>
    <w:rsid w:val="005E7581"/>
    <w:rsid w:val="005F0001"/>
    <w:rsid w:val="005F27B6"/>
    <w:rsid w:val="005F402B"/>
    <w:rsid w:val="005F4630"/>
    <w:rsid w:val="005F5299"/>
    <w:rsid w:val="00602085"/>
    <w:rsid w:val="00603F16"/>
    <w:rsid w:val="00606651"/>
    <w:rsid w:val="00614035"/>
    <w:rsid w:val="00615B90"/>
    <w:rsid w:val="00616F5F"/>
    <w:rsid w:val="00623968"/>
    <w:rsid w:val="00623FFD"/>
    <w:rsid w:val="0062786D"/>
    <w:rsid w:val="00627E07"/>
    <w:rsid w:val="00630042"/>
    <w:rsid w:val="00631526"/>
    <w:rsid w:val="00633CF9"/>
    <w:rsid w:val="0063450C"/>
    <w:rsid w:val="00635321"/>
    <w:rsid w:val="0064097D"/>
    <w:rsid w:val="00642533"/>
    <w:rsid w:val="00642E07"/>
    <w:rsid w:val="006445C4"/>
    <w:rsid w:val="00644F95"/>
    <w:rsid w:val="006455E5"/>
    <w:rsid w:val="00645C27"/>
    <w:rsid w:val="0064696B"/>
    <w:rsid w:val="00646C98"/>
    <w:rsid w:val="0065129A"/>
    <w:rsid w:val="00651A27"/>
    <w:rsid w:val="006540C5"/>
    <w:rsid w:val="00655796"/>
    <w:rsid w:val="00655D17"/>
    <w:rsid w:val="00656B88"/>
    <w:rsid w:val="00665745"/>
    <w:rsid w:val="0066709F"/>
    <w:rsid w:val="00671083"/>
    <w:rsid w:val="0067121A"/>
    <w:rsid w:val="00672C16"/>
    <w:rsid w:val="006736CE"/>
    <w:rsid w:val="006738E6"/>
    <w:rsid w:val="006743E6"/>
    <w:rsid w:val="00675354"/>
    <w:rsid w:val="00677C25"/>
    <w:rsid w:val="00681052"/>
    <w:rsid w:val="00682DEF"/>
    <w:rsid w:val="00682EB7"/>
    <w:rsid w:val="006834D1"/>
    <w:rsid w:val="00684289"/>
    <w:rsid w:val="006873F5"/>
    <w:rsid w:val="00690CF3"/>
    <w:rsid w:val="0069298A"/>
    <w:rsid w:val="006949C4"/>
    <w:rsid w:val="00694A8B"/>
    <w:rsid w:val="006960F6"/>
    <w:rsid w:val="006966EC"/>
    <w:rsid w:val="006A0A45"/>
    <w:rsid w:val="006B1DAE"/>
    <w:rsid w:val="006C0ED7"/>
    <w:rsid w:val="006C187F"/>
    <w:rsid w:val="006C24FD"/>
    <w:rsid w:val="006C3FDC"/>
    <w:rsid w:val="006C49EB"/>
    <w:rsid w:val="006C7665"/>
    <w:rsid w:val="006C7C92"/>
    <w:rsid w:val="006D1A7C"/>
    <w:rsid w:val="006D6344"/>
    <w:rsid w:val="006D6EEF"/>
    <w:rsid w:val="006D76C6"/>
    <w:rsid w:val="006E269C"/>
    <w:rsid w:val="006F757A"/>
    <w:rsid w:val="00703850"/>
    <w:rsid w:val="0070497A"/>
    <w:rsid w:val="00704E37"/>
    <w:rsid w:val="00711498"/>
    <w:rsid w:val="007240D0"/>
    <w:rsid w:val="007240F7"/>
    <w:rsid w:val="00726875"/>
    <w:rsid w:val="00730612"/>
    <w:rsid w:val="00730D59"/>
    <w:rsid w:val="00732861"/>
    <w:rsid w:val="0073334D"/>
    <w:rsid w:val="00735B1E"/>
    <w:rsid w:val="00736AE3"/>
    <w:rsid w:val="007375CD"/>
    <w:rsid w:val="00740867"/>
    <w:rsid w:val="0074304F"/>
    <w:rsid w:val="00745493"/>
    <w:rsid w:val="007522D9"/>
    <w:rsid w:val="0075441F"/>
    <w:rsid w:val="0075590C"/>
    <w:rsid w:val="00756309"/>
    <w:rsid w:val="0075703B"/>
    <w:rsid w:val="00760610"/>
    <w:rsid w:val="00762260"/>
    <w:rsid w:val="007633A0"/>
    <w:rsid w:val="0076382B"/>
    <w:rsid w:val="00764419"/>
    <w:rsid w:val="007673C6"/>
    <w:rsid w:val="007675F8"/>
    <w:rsid w:val="0077040E"/>
    <w:rsid w:val="0077327B"/>
    <w:rsid w:val="0077454B"/>
    <w:rsid w:val="007766AC"/>
    <w:rsid w:val="0078427E"/>
    <w:rsid w:val="00784E7F"/>
    <w:rsid w:val="00785176"/>
    <w:rsid w:val="00786C20"/>
    <w:rsid w:val="0079166A"/>
    <w:rsid w:val="00793AB4"/>
    <w:rsid w:val="007A0353"/>
    <w:rsid w:val="007A2036"/>
    <w:rsid w:val="007A6A17"/>
    <w:rsid w:val="007A6BBB"/>
    <w:rsid w:val="007A78A7"/>
    <w:rsid w:val="007B117F"/>
    <w:rsid w:val="007B6F33"/>
    <w:rsid w:val="007B6F43"/>
    <w:rsid w:val="007C2F45"/>
    <w:rsid w:val="007C6F65"/>
    <w:rsid w:val="007D0DD9"/>
    <w:rsid w:val="007D1E3C"/>
    <w:rsid w:val="007D2AE8"/>
    <w:rsid w:val="007D3CC3"/>
    <w:rsid w:val="007D59E6"/>
    <w:rsid w:val="007E1B3D"/>
    <w:rsid w:val="007E3BB1"/>
    <w:rsid w:val="007F002E"/>
    <w:rsid w:val="007F0940"/>
    <w:rsid w:val="007F25EA"/>
    <w:rsid w:val="007F2BAD"/>
    <w:rsid w:val="007F3C86"/>
    <w:rsid w:val="007F4730"/>
    <w:rsid w:val="007F47D4"/>
    <w:rsid w:val="007F4AC7"/>
    <w:rsid w:val="007F6639"/>
    <w:rsid w:val="007F698A"/>
    <w:rsid w:val="00800007"/>
    <w:rsid w:val="00801692"/>
    <w:rsid w:val="00801ABA"/>
    <w:rsid w:val="00801D6D"/>
    <w:rsid w:val="00801FE7"/>
    <w:rsid w:val="0080356F"/>
    <w:rsid w:val="00803EBE"/>
    <w:rsid w:val="00804E5A"/>
    <w:rsid w:val="008121F7"/>
    <w:rsid w:val="0081267B"/>
    <w:rsid w:val="00814405"/>
    <w:rsid w:val="00815CD0"/>
    <w:rsid w:val="00816A1E"/>
    <w:rsid w:val="00817AC6"/>
    <w:rsid w:val="00822CEA"/>
    <w:rsid w:val="00826F86"/>
    <w:rsid w:val="008323F2"/>
    <w:rsid w:val="008330A6"/>
    <w:rsid w:val="0083378A"/>
    <w:rsid w:val="00835C7A"/>
    <w:rsid w:val="00836165"/>
    <w:rsid w:val="0083741A"/>
    <w:rsid w:val="008415E8"/>
    <w:rsid w:val="00843F86"/>
    <w:rsid w:val="0084440E"/>
    <w:rsid w:val="008455F7"/>
    <w:rsid w:val="008478FD"/>
    <w:rsid w:val="008514F0"/>
    <w:rsid w:val="0085220D"/>
    <w:rsid w:val="00852F9B"/>
    <w:rsid w:val="00855B9E"/>
    <w:rsid w:val="008612F6"/>
    <w:rsid w:val="00861AD9"/>
    <w:rsid w:val="00862248"/>
    <w:rsid w:val="00865602"/>
    <w:rsid w:val="00865CC9"/>
    <w:rsid w:val="00866658"/>
    <w:rsid w:val="008672F1"/>
    <w:rsid w:val="0086751D"/>
    <w:rsid w:val="00867DF3"/>
    <w:rsid w:val="0087124C"/>
    <w:rsid w:val="008726B6"/>
    <w:rsid w:val="0087559F"/>
    <w:rsid w:val="00875962"/>
    <w:rsid w:val="00876167"/>
    <w:rsid w:val="00882389"/>
    <w:rsid w:val="00885CB0"/>
    <w:rsid w:val="0089055D"/>
    <w:rsid w:val="00890C22"/>
    <w:rsid w:val="008919FB"/>
    <w:rsid w:val="0089245F"/>
    <w:rsid w:val="00895E3A"/>
    <w:rsid w:val="008A0010"/>
    <w:rsid w:val="008A0472"/>
    <w:rsid w:val="008A1EC6"/>
    <w:rsid w:val="008A3879"/>
    <w:rsid w:val="008A7754"/>
    <w:rsid w:val="008B02D9"/>
    <w:rsid w:val="008B12E2"/>
    <w:rsid w:val="008B1AE3"/>
    <w:rsid w:val="008B1D10"/>
    <w:rsid w:val="008B6382"/>
    <w:rsid w:val="008B670E"/>
    <w:rsid w:val="008B6F23"/>
    <w:rsid w:val="008B7166"/>
    <w:rsid w:val="008C08A9"/>
    <w:rsid w:val="008C1A6D"/>
    <w:rsid w:val="008C1ACE"/>
    <w:rsid w:val="008C1E06"/>
    <w:rsid w:val="008C3219"/>
    <w:rsid w:val="008C593B"/>
    <w:rsid w:val="008C6391"/>
    <w:rsid w:val="008C7289"/>
    <w:rsid w:val="008D3BA2"/>
    <w:rsid w:val="008D3DF8"/>
    <w:rsid w:val="008D4116"/>
    <w:rsid w:val="008D5A03"/>
    <w:rsid w:val="008E1913"/>
    <w:rsid w:val="008E2068"/>
    <w:rsid w:val="008E50C9"/>
    <w:rsid w:val="008E6110"/>
    <w:rsid w:val="008F15DB"/>
    <w:rsid w:val="008F293B"/>
    <w:rsid w:val="008F2D8F"/>
    <w:rsid w:val="008F4BEF"/>
    <w:rsid w:val="009012A5"/>
    <w:rsid w:val="0090203A"/>
    <w:rsid w:val="0090580A"/>
    <w:rsid w:val="00911BC2"/>
    <w:rsid w:val="0091264E"/>
    <w:rsid w:val="00916F1D"/>
    <w:rsid w:val="00917D8A"/>
    <w:rsid w:val="00921448"/>
    <w:rsid w:val="00927E12"/>
    <w:rsid w:val="00935324"/>
    <w:rsid w:val="0094247F"/>
    <w:rsid w:val="0094306D"/>
    <w:rsid w:val="009432D5"/>
    <w:rsid w:val="0094683D"/>
    <w:rsid w:val="00946EAE"/>
    <w:rsid w:val="00947962"/>
    <w:rsid w:val="009541B3"/>
    <w:rsid w:val="009628ED"/>
    <w:rsid w:val="0096460E"/>
    <w:rsid w:val="00966A4C"/>
    <w:rsid w:val="00967767"/>
    <w:rsid w:val="009706EA"/>
    <w:rsid w:val="00970D34"/>
    <w:rsid w:val="0097201C"/>
    <w:rsid w:val="00974A0B"/>
    <w:rsid w:val="009766E8"/>
    <w:rsid w:val="00976B1A"/>
    <w:rsid w:val="00976FC0"/>
    <w:rsid w:val="00982558"/>
    <w:rsid w:val="00982C43"/>
    <w:rsid w:val="00983AED"/>
    <w:rsid w:val="00983DB6"/>
    <w:rsid w:val="00985350"/>
    <w:rsid w:val="00986B94"/>
    <w:rsid w:val="00987058"/>
    <w:rsid w:val="00987DE7"/>
    <w:rsid w:val="00990792"/>
    <w:rsid w:val="009911CC"/>
    <w:rsid w:val="0099197E"/>
    <w:rsid w:val="0099258A"/>
    <w:rsid w:val="00995AC0"/>
    <w:rsid w:val="00996DEE"/>
    <w:rsid w:val="009A0871"/>
    <w:rsid w:val="009A133D"/>
    <w:rsid w:val="009A15AE"/>
    <w:rsid w:val="009A266A"/>
    <w:rsid w:val="009A3157"/>
    <w:rsid w:val="009A3999"/>
    <w:rsid w:val="009A7286"/>
    <w:rsid w:val="009B0903"/>
    <w:rsid w:val="009B0F13"/>
    <w:rsid w:val="009B1301"/>
    <w:rsid w:val="009B287B"/>
    <w:rsid w:val="009B5ABF"/>
    <w:rsid w:val="009B7184"/>
    <w:rsid w:val="009C0884"/>
    <w:rsid w:val="009C0E0F"/>
    <w:rsid w:val="009C35EC"/>
    <w:rsid w:val="009C382A"/>
    <w:rsid w:val="009C408D"/>
    <w:rsid w:val="009C51DF"/>
    <w:rsid w:val="009C69CD"/>
    <w:rsid w:val="009D02D4"/>
    <w:rsid w:val="009D0AD0"/>
    <w:rsid w:val="009D2274"/>
    <w:rsid w:val="009D2F4A"/>
    <w:rsid w:val="009D571B"/>
    <w:rsid w:val="009D77F9"/>
    <w:rsid w:val="009E01ED"/>
    <w:rsid w:val="009E0D8A"/>
    <w:rsid w:val="009E3194"/>
    <w:rsid w:val="009E6C9A"/>
    <w:rsid w:val="009F03A0"/>
    <w:rsid w:val="009F2219"/>
    <w:rsid w:val="009F24AC"/>
    <w:rsid w:val="009F3C8C"/>
    <w:rsid w:val="009F3E8F"/>
    <w:rsid w:val="009F433A"/>
    <w:rsid w:val="009F4CD5"/>
    <w:rsid w:val="009F5142"/>
    <w:rsid w:val="00A00FE8"/>
    <w:rsid w:val="00A033A8"/>
    <w:rsid w:val="00A03A48"/>
    <w:rsid w:val="00A03F85"/>
    <w:rsid w:val="00A116B3"/>
    <w:rsid w:val="00A11CDE"/>
    <w:rsid w:val="00A12888"/>
    <w:rsid w:val="00A146D8"/>
    <w:rsid w:val="00A165CD"/>
    <w:rsid w:val="00A168A0"/>
    <w:rsid w:val="00A17047"/>
    <w:rsid w:val="00A20FA7"/>
    <w:rsid w:val="00A2424B"/>
    <w:rsid w:val="00A24705"/>
    <w:rsid w:val="00A270B9"/>
    <w:rsid w:val="00A275C6"/>
    <w:rsid w:val="00A27BF0"/>
    <w:rsid w:val="00A31906"/>
    <w:rsid w:val="00A31BCD"/>
    <w:rsid w:val="00A34181"/>
    <w:rsid w:val="00A354BC"/>
    <w:rsid w:val="00A35DDD"/>
    <w:rsid w:val="00A3744C"/>
    <w:rsid w:val="00A37DDC"/>
    <w:rsid w:val="00A42CDC"/>
    <w:rsid w:val="00A440AF"/>
    <w:rsid w:val="00A47D10"/>
    <w:rsid w:val="00A54C55"/>
    <w:rsid w:val="00A54F53"/>
    <w:rsid w:val="00A60DB2"/>
    <w:rsid w:val="00A61CED"/>
    <w:rsid w:val="00A70160"/>
    <w:rsid w:val="00A7111F"/>
    <w:rsid w:val="00A72B04"/>
    <w:rsid w:val="00A72D1A"/>
    <w:rsid w:val="00A73FDC"/>
    <w:rsid w:val="00A7673E"/>
    <w:rsid w:val="00A80A91"/>
    <w:rsid w:val="00A94FFA"/>
    <w:rsid w:val="00A9708F"/>
    <w:rsid w:val="00A97A22"/>
    <w:rsid w:val="00AA030F"/>
    <w:rsid w:val="00AA0338"/>
    <w:rsid w:val="00AA1410"/>
    <w:rsid w:val="00AA1702"/>
    <w:rsid w:val="00AA5909"/>
    <w:rsid w:val="00AA5F4D"/>
    <w:rsid w:val="00AA69B7"/>
    <w:rsid w:val="00AA7487"/>
    <w:rsid w:val="00AB2970"/>
    <w:rsid w:val="00AB2B26"/>
    <w:rsid w:val="00AC348D"/>
    <w:rsid w:val="00AC3662"/>
    <w:rsid w:val="00AC4341"/>
    <w:rsid w:val="00AC4CFE"/>
    <w:rsid w:val="00AC7B43"/>
    <w:rsid w:val="00AC7F78"/>
    <w:rsid w:val="00AD6BD2"/>
    <w:rsid w:val="00AE2AB8"/>
    <w:rsid w:val="00AE36FF"/>
    <w:rsid w:val="00AE3F3C"/>
    <w:rsid w:val="00AF13E9"/>
    <w:rsid w:val="00AF3BDE"/>
    <w:rsid w:val="00AF60A2"/>
    <w:rsid w:val="00AF66B4"/>
    <w:rsid w:val="00AF7400"/>
    <w:rsid w:val="00B01A75"/>
    <w:rsid w:val="00B01D82"/>
    <w:rsid w:val="00B02FBD"/>
    <w:rsid w:val="00B03169"/>
    <w:rsid w:val="00B040BB"/>
    <w:rsid w:val="00B041A4"/>
    <w:rsid w:val="00B04419"/>
    <w:rsid w:val="00B045B4"/>
    <w:rsid w:val="00B05F6D"/>
    <w:rsid w:val="00B06132"/>
    <w:rsid w:val="00B07570"/>
    <w:rsid w:val="00B1159B"/>
    <w:rsid w:val="00B11EA5"/>
    <w:rsid w:val="00B13A9A"/>
    <w:rsid w:val="00B14C48"/>
    <w:rsid w:val="00B14D5A"/>
    <w:rsid w:val="00B1561F"/>
    <w:rsid w:val="00B17D6B"/>
    <w:rsid w:val="00B202AA"/>
    <w:rsid w:val="00B25B07"/>
    <w:rsid w:val="00B26FF6"/>
    <w:rsid w:val="00B33055"/>
    <w:rsid w:val="00B33506"/>
    <w:rsid w:val="00B337DB"/>
    <w:rsid w:val="00B3380F"/>
    <w:rsid w:val="00B35A93"/>
    <w:rsid w:val="00B36565"/>
    <w:rsid w:val="00B40310"/>
    <w:rsid w:val="00B420EB"/>
    <w:rsid w:val="00B44C0D"/>
    <w:rsid w:val="00B463E7"/>
    <w:rsid w:val="00B46815"/>
    <w:rsid w:val="00B46C58"/>
    <w:rsid w:val="00B47A4A"/>
    <w:rsid w:val="00B5072F"/>
    <w:rsid w:val="00B50CCE"/>
    <w:rsid w:val="00B532E0"/>
    <w:rsid w:val="00B554A9"/>
    <w:rsid w:val="00B56BD2"/>
    <w:rsid w:val="00B57AB1"/>
    <w:rsid w:val="00B610E9"/>
    <w:rsid w:val="00B629C9"/>
    <w:rsid w:val="00B641F0"/>
    <w:rsid w:val="00B656C0"/>
    <w:rsid w:val="00B7066E"/>
    <w:rsid w:val="00B73AD6"/>
    <w:rsid w:val="00B766DC"/>
    <w:rsid w:val="00B83572"/>
    <w:rsid w:val="00B83A56"/>
    <w:rsid w:val="00B84FD3"/>
    <w:rsid w:val="00B86887"/>
    <w:rsid w:val="00B86D20"/>
    <w:rsid w:val="00B901FB"/>
    <w:rsid w:val="00B908AA"/>
    <w:rsid w:val="00B90FE2"/>
    <w:rsid w:val="00B91800"/>
    <w:rsid w:val="00B92B73"/>
    <w:rsid w:val="00B92FD2"/>
    <w:rsid w:val="00B959EB"/>
    <w:rsid w:val="00B9647F"/>
    <w:rsid w:val="00B96C76"/>
    <w:rsid w:val="00B97E2C"/>
    <w:rsid w:val="00BA1048"/>
    <w:rsid w:val="00BA15A9"/>
    <w:rsid w:val="00BA63D7"/>
    <w:rsid w:val="00BB03B8"/>
    <w:rsid w:val="00BB537E"/>
    <w:rsid w:val="00BB7802"/>
    <w:rsid w:val="00BC1B7E"/>
    <w:rsid w:val="00BC306D"/>
    <w:rsid w:val="00BC5CFA"/>
    <w:rsid w:val="00BC716F"/>
    <w:rsid w:val="00BC7947"/>
    <w:rsid w:val="00BD09D0"/>
    <w:rsid w:val="00BD0F45"/>
    <w:rsid w:val="00BD2A4B"/>
    <w:rsid w:val="00BD3056"/>
    <w:rsid w:val="00BD737B"/>
    <w:rsid w:val="00BE1370"/>
    <w:rsid w:val="00BE4E99"/>
    <w:rsid w:val="00BF0BE3"/>
    <w:rsid w:val="00BF1EEB"/>
    <w:rsid w:val="00BF3EBB"/>
    <w:rsid w:val="00BF5D22"/>
    <w:rsid w:val="00BF68EB"/>
    <w:rsid w:val="00C03110"/>
    <w:rsid w:val="00C03F5D"/>
    <w:rsid w:val="00C04073"/>
    <w:rsid w:val="00C0593B"/>
    <w:rsid w:val="00C13253"/>
    <w:rsid w:val="00C138AB"/>
    <w:rsid w:val="00C14D6C"/>
    <w:rsid w:val="00C163C2"/>
    <w:rsid w:val="00C177C9"/>
    <w:rsid w:val="00C1781E"/>
    <w:rsid w:val="00C20C2A"/>
    <w:rsid w:val="00C20D67"/>
    <w:rsid w:val="00C216DF"/>
    <w:rsid w:val="00C250B1"/>
    <w:rsid w:val="00C26130"/>
    <w:rsid w:val="00C3012C"/>
    <w:rsid w:val="00C342FA"/>
    <w:rsid w:val="00C40709"/>
    <w:rsid w:val="00C41C91"/>
    <w:rsid w:val="00C420D6"/>
    <w:rsid w:val="00C428D2"/>
    <w:rsid w:val="00C439F4"/>
    <w:rsid w:val="00C44E72"/>
    <w:rsid w:val="00C479EB"/>
    <w:rsid w:val="00C47C19"/>
    <w:rsid w:val="00C47E8C"/>
    <w:rsid w:val="00C52539"/>
    <w:rsid w:val="00C54553"/>
    <w:rsid w:val="00C5485D"/>
    <w:rsid w:val="00C561E9"/>
    <w:rsid w:val="00C56729"/>
    <w:rsid w:val="00C61BFC"/>
    <w:rsid w:val="00C63119"/>
    <w:rsid w:val="00C64659"/>
    <w:rsid w:val="00C64ABA"/>
    <w:rsid w:val="00C658F6"/>
    <w:rsid w:val="00C65A4F"/>
    <w:rsid w:val="00C8035E"/>
    <w:rsid w:val="00C8117C"/>
    <w:rsid w:val="00C81E61"/>
    <w:rsid w:val="00C86380"/>
    <w:rsid w:val="00C9040B"/>
    <w:rsid w:val="00C92145"/>
    <w:rsid w:val="00C923CD"/>
    <w:rsid w:val="00C92F4D"/>
    <w:rsid w:val="00C975A3"/>
    <w:rsid w:val="00CA011B"/>
    <w:rsid w:val="00CA0B47"/>
    <w:rsid w:val="00CA1EDA"/>
    <w:rsid w:val="00CA5F64"/>
    <w:rsid w:val="00CB2AE4"/>
    <w:rsid w:val="00CB2E67"/>
    <w:rsid w:val="00CB34AB"/>
    <w:rsid w:val="00CB7901"/>
    <w:rsid w:val="00CC0503"/>
    <w:rsid w:val="00CC2307"/>
    <w:rsid w:val="00CC3F78"/>
    <w:rsid w:val="00CC44EF"/>
    <w:rsid w:val="00CC592C"/>
    <w:rsid w:val="00CC693D"/>
    <w:rsid w:val="00CD4935"/>
    <w:rsid w:val="00CE03BB"/>
    <w:rsid w:val="00CE19D7"/>
    <w:rsid w:val="00CE3253"/>
    <w:rsid w:val="00CE3E1E"/>
    <w:rsid w:val="00CE52F1"/>
    <w:rsid w:val="00CE7CCB"/>
    <w:rsid w:val="00CF095E"/>
    <w:rsid w:val="00CF0CDC"/>
    <w:rsid w:val="00CF3934"/>
    <w:rsid w:val="00CF3984"/>
    <w:rsid w:val="00CF39E5"/>
    <w:rsid w:val="00CF4566"/>
    <w:rsid w:val="00CF7D50"/>
    <w:rsid w:val="00D02772"/>
    <w:rsid w:val="00D031A9"/>
    <w:rsid w:val="00D11A33"/>
    <w:rsid w:val="00D122BD"/>
    <w:rsid w:val="00D129A6"/>
    <w:rsid w:val="00D1475D"/>
    <w:rsid w:val="00D14D7D"/>
    <w:rsid w:val="00D214D5"/>
    <w:rsid w:val="00D24CFD"/>
    <w:rsid w:val="00D24F9B"/>
    <w:rsid w:val="00D30CAD"/>
    <w:rsid w:val="00D310CF"/>
    <w:rsid w:val="00D31264"/>
    <w:rsid w:val="00D318CF"/>
    <w:rsid w:val="00D31CA5"/>
    <w:rsid w:val="00D33EE2"/>
    <w:rsid w:val="00D347E0"/>
    <w:rsid w:val="00D34B3B"/>
    <w:rsid w:val="00D43E34"/>
    <w:rsid w:val="00D45622"/>
    <w:rsid w:val="00D4607D"/>
    <w:rsid w:val="00D46A81"/>
    <w:rsid w:val="00D477CB"/>
    <w:rsid w:val="00D5664C"/>
    <w:rsid w:val="00D569F0"/>
    <w:rsid w:val="00D57EAB"/>
    <w:rsid w:val="00D62515"/>
    <w:rsid w:val="00D62C7B"/>
    <w:rsid w:val="00D62FA7"/>
    <w:rsid w:val="00D702ED"/>
    <w:rsid w:val="00D716C7"/>
    <w:rsid w:val="00D731BE"/>
    <w:rsid w:val="00D737C8"/>
    <w:rsid w:val="00D8173C"/>
    <w:rsid w:val="00D8224D"/>
    <w:rsid w:val="00D8298B"/>
    <w:rsid w:val="00D8343C"/>
    <w:rsid w:val="00D84D2F"/>
    <w:rsid w:val="00D87EDF"/>
    <w:rsid w:val="00D90C30"/>
    <w:rsid w:val="00D91844"/>
    <w:rsid w:val="00D924C0"/>
    <w:rsid w:val="00D92C6D"/>
    <w:rsid w:val="00D93493"/>
    <w:rsid w:val="00D94C60"/>
    <w:rsid w:val="00D96596"/>
    <w:rsid w:val="00D9758E"/>
    <w:rsid w:val="00DA0B93"/>
    <w:rsid w:val="00DA1C43"/>
    <w:rsid w:val="00DA2D31"/>
    <w:rsid w:val="00DA3C4F"/>
    <w:rsid w:val="00DA4CBE"/>
    <w:rsid w:val="00DA5946"/>
    <w:rsid w:val="00DA6286"/>
    <w:rsid w:val="00DB1653"/>
    <w:rsid w:val="00DB6861"/>
    <w:rsid w:val="00DC006C"/>
    <w:rsid w:val="00DC6E3D"/>
    <w:rsid w:val="00DC75A2"/>
    <w:rsid w:val="00DD0C8E"/>
    <w:rsid w:val="00DD22CC"/>
    <w:rsid w:val="00DD75A0"/>
    <w:rsid w:val="00DD7761"/>
    <w:rsid w:val="00DE3FEF"/>
    <w:rsid w:val="00DE7E7D"/>
    <w:rsid w:val="00DF26EC"/>
    <w:rsid w:val="00DF3A96"/>
    <w:rsid w:val="00DF5DAC"/>
    <w:rsid w:val="00DF62A8"/>
    <w:rsid w:val="00DF66EE"/>
    <w:rsid w:val="00DF6C62"/>
    <w:rsid w:val="00E065C6"/>
    <w:rsid w:val="00E06DA1"/>
    <w:rsid w:val="00E07350"/>
    <w:rsid w:val="00E101FE"/>
    <w:rsid w:val="00E10EC3"/>
    <w:rsid w:val="00E15943"/>
    <w:rsid w:val="00E226ED"/>
    <w:rsid w:val="00E26935"/>
    <w:rsid w:val="00E30C8D"/>
    <w:rsid w:val="00E31288"/>
    <w:rsid w:val="00E32DA3"/>
    <w:rsid w:val="00E34CDE"/>
    <w:rsid w:val="00E350FC"/>
    <w:rsid w:val="00E3607F"/>
    <w:rsid w:val="00E37BF3"/>
    <w:rsid w:val="00E4172B"/>
    <w:rsid w:val="00E4304C"/>
    <w:rsid w:val="00E43860"/>
    <w:rsid w:val="00E44F8A"/>
    <w:rsid w:val="00E46409"/>
    <w:rsid w:val="00E47B59"/>
    <w:rsid w:val="00E55FC3"/>
    <w:rsid w:val="00E562FE"/>
    <w:rsid w:val="00E56A9C"/>
    <w:rsid w:val="00E57100"/>
    <w:rsid w:val="00E57105"/>
    <w:rsid w:val="00E613D5"/>
    <w:rsid w:val="00E63D08"/>
    <w:rsid w:val="00E653C5"/>
    <w:rsid w:val="00E659E4"/>
    <w:rsid w:val="00E66C9E"/>
    <w:rsid w:val="00E67344"/>
    <w:rsid w:val="00E67AA0"/>
    <w:rsid w:val="00E711DF"/>
    <w:rsid w:val="00E72356"/>
    <w:rsid w:val="00E73520"/>
    <w:rsid w:val="00E738FF"/>
    <w:rsid w:val="00E75286"/>
    <w:rsid w:val="00E82054"/>
    <w:rsid w:val="00E85267"/>
    <w:rsid w:val="00E8534F"/>
    <w:rsid w:val="00E92B33"/>
    <w:rsid w:val="00E952B9"/>
    <w:rsid w:val="00E964E3"/>
    <w:rsid w:val="00EA0E83"/>
    <w:rsid w:val="00EA1780"/>
    <w:rsid w:val="00EA1F3C"/>
    <w:rsid w:val="00EB20E8"/>
    <w:rsid w:val="00EB286A"/>
    <w:rsid w:val="00EB3652"/>
    <w:rsid w:val="00EB53B3"/>
    <w:rsid w:val="00EB625F"/>
    <w:rsid w:val="00EC0E0C"/>
    <w:rsid w:val="00EC1570"/>
    <w:rsid w:val="00EC206B"/>
    <w:rsid w:val="00EC4B75"/>
    <w:rsid w:val="00ED2800"/>
    <w:rsid w:val="00ED4C1D"/>
    <w:rsid w:val="00ED77D0"/>
    <w:rsid w:val="00EE1C5E"/>
    <w:rsid w:val="00EE2240"/>
    <w:rsid w:val="00EE3024"/>
    <w:rsid w:val="00EE5825"/>
    <w:rsid w:val="00EF183A"/>
    <w:rsid w:val="00EF2992"/>
    <w:rsid w:val="00EF45AD"/>
    <w:rsid w:val="00EF4AB9"/>
    <w:rsid w:val="00EF5E65"/>
    <w:rsid w:val="00EF79B6"/>
    <w:rsid w:val="00F03FD8"/>
    <w:rsid w:val="00F07876"/>
    <w:rsid w:val="00F118D5"/>
    <w:rsid w:val="00F125FF"/>
    <w:rsid w:val="00F13108"/>
    <w:rsid w:val="00F1461C"/>
    <w:rsid w:val="00F1569F"/>
    <w:rsid w:val="00F15E51"/>
    <w:rsid w:val="00F21836"/>
    <w:rsid w:val="00F23D19"/>
    <w:rsid w:val="00F24041"/>
    <w:rsid w:val="00F24443"/>
    <w:rsid w:val="00F26B23"/>
    <w:rsid w:val="00F331A1"/>
    <w:rsid w:val="00F33CF6"/>
    <w:rsid w:val="00F35CE8"/>
    <w:rsid w:val="00F35EA9"/>
    <w:rsid w:val="00F36135"/>
    <w:rsid w:val="00F42A96"/>
    <w:rsid w:val="00F42B83"/>
    <w:rsid w:val="00F43657"/>
    <w:rsid w:val="00F467B5"/>
    <w:rsid w:val="00F46C3A"/>
    <w:rsid w:val="00F46FCA"/>
    <w:rsid w:val="00F56333"/>
    <w:rsid w:val="00F56979"/>
    <w:rsid w:val="00F62625"/>
    <w:rsid w:val="00F63E05"/>
    <w:rsid w:val="00F6470B"/>
    <w:rsid w:val="00F666C0"/>
    <w:rsid w:val="00F671A7"/>
    <w:rsid w:val="00F70ADC"/>
    <w:rsid w:val="00F71101"/>
    <w:rsid w:val="00F73F56"/>
    <w:rsid w:val="00F74C87"/>
    <w:rsid w:val="00F76667"/>
    <w:rsid w:val="00F7668F"/>
    <w:rsid w:val="00F76EA0"/>
    <w:rsid w:val="00F8007E"/>
    <w:rsid w:val="00F809E6"/>
    <w:rsid w:val="00F81B71"/>
    <w:rsid w:val="00F8290E"/>
    <w:rsid w:val="00F87EEE"/>
    <w:rsid w:val="00F91E47"/>
    <w:rsid w:val="00F92B19"/>
    <w:rsid w:val="00F932A1"/>
    <w:rsid w:val="00F9447E"/>
    <w:rsid w:val="00F963EA"/>
    <w:rsid w:val="00F96ED0"/>
    <w:rsid w:val="00FA2C1D"/>
    <w:rsid w:val="00FA3811"/>
    <w:rsid w:val="00FA3CE3"/>
    <w:rsid w:val="00FA3EF4"/>
    <w:rsid w:val="00FA70D6"/>
    <w:rsid w:val="00FA7980"/>
    <w:rsid w:val="00FB0268"/>
    <w:rsid w:val="00FB08A3"/>
    <w:rsid w:val="00FB159A"/>
    <w:rsid w:val="00FB33AA"/>
    <w:rsid w:val="00FB3613"/>
    <w:rsid w:val="00FB4F54"/>
    <w:rsid w:val="00FB557E"/>
    <w:rsid w:val="00FB71DB"/>
    <w:rsid w:val="00FC1856"/>
    <w:rsid w:val="00FC30E9"/>
    <w:rsid w:val="00FC41C5"/>
    <w:rsid w:val="00FC5BFB"/>
    <w:rsid w:val="00FD4248"/>
    <w:rsid w:val="00FD5D9B"/>
    <w:rsid w:val="00FE2BEA"/>
    <w:rsid w:val="00FE3C2D"/>
    <w:rsid w:val="00FE7C7A"/>
    <w:rsid w:val="00FF2BF9"/>
  </w:rsids>
  <m:mathPr>
    <m:mathFont m:val="Cambria Math"/>
    <m:brkBin m:val="before"/>
    <m:brkBinSub m:val="--"/>
    <m:smallFrac m:val="off"/>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2A8"/>
  </w:style>
  <w:style w:type="paragraph" w:styleId="Heading1">
    <w:name w:val="heading 1"/>
    <w:basedOn w:val="Normal"/>
    <w:next w:val="Normal"/>
    <w:link w:val="Heading1Char"/>
    <w:uiPriority w:val="9"/>
    <w:qFormat/>
    <w:rsid w:val="007114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2A8"/>
    <w:pPr>
      <w:ind w:left="720"/>
      <w:contextualSpacing/>
    </w:pPr>
  </w:style>
  <w:style w:type="table" w:styleId="TableGrid">
    <w:name w:val="Table Grid"/>
    <w:basedOn w:val="TableNormal"/>
    <w:uiPriority w:val="59"/>
    <w:rsid w:val="00DF62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75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DB8"/>
  </w:style>
  <w:style w:type="paragraph" w:styleId="Footer">
    <w:name w:val="footer"/>
    <w:basedOn w:val="Normal"/>
    <w:link w:val="FooterChar"/>
    <w:uiPriority w:val="99"/>
    <w:semiHidden/>
    <w:unhideWhenUsed/>
    <w:rsid w:val="00075DB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75DB8"/>
  </w:style>
  <w:style w:type="paragraph" w:styleId="BalloonText">
    <w:name w:val="Balloon Text"/>
    <w:basedOn w:val="Normal"/>
    <w:link w:val="BalloonTextChar"/>
    <w:uiPriority w:val="99"/>
    <w:semiHidden/>
    <w:unhideWhenUsed/>
    <w:rsid w:val="00075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DB8"/>
    <w:rPr>
      <w:rFonts w:ascii="Tahoma" w:hAnsi="Tahoma" w:cs="Tahoma"/>
      <w:sz w:val="16"/>
      <w:szCs w:val="16"/>
    </w:rPr>
  </w:style>
  <w:style w:type="paragraph" w:customStyle="1" w:styleId="AOsH1">
    <w:name w:val="AOs H1"/>
    <w:basedOn w:val="Heading1"/>
    <w:uiPriority w:val="99"/>
    <w:rsid w:val="00711498"/>
    <w:pPr>
      <w:keepLines w:val="0"/>
      <w:spacing w:before="160" w:after="80" w:line="240" w:lineRule="auto"/>
    </w:pPr>
    <w:rPr>
      <w:rFonts w:ascii="Arial" w:eastAsia="Times New Roman" w:hAnsi="Arial" w:cs="Arial"/>
      <w:color w:val="008000"/>
      <w:kern w:val="32"/>
      <w:lang w:eastAsia="en-NZ"/>
    </w:rPr>
  </w:style>
  <w:style w:type="paragraph" w:customStyle="1" w:styleId="AOsH2">
    <w:name w:val="AOs H2"/>
    <w:basedOn w:val="AOsH1"/>
    <w:uiPriority w:val="99"/>
    <w:rsid w:val="00711498"/>
    <w:rPr>
      <w:b w:val="0"/>
      <w:bCs w:val="0"/>
      <w:i/>
      <w:iCs/>
      <w:color w:val="0000FF"/>
    </w:rPr>
  </w:style>
  <w:style w:type="paragraph" w:customStyle="1" w:styleId="AOsH3">
    <w:name w:val="AOs H3"/>
    <w:link w:val="AOsH3Char"/>
    <w:uiPriority w:val="99"/>
    <w:rsid w:val="00711498"/>
    <w:pPr>
      <w:keepNext/>
      <w:spacing w:before="80" w:after="20" w:line="240" w:lineRule="auto"/>
    </w:pPr>
    <w:rPr>
      <w:rFonts w:ascii="Arial Narrow" w:eastAsia="Times New Roman" w:hAnsi="Arial Narrow" w:cs="Arial Narrow"/>
      <w:b/>
      <w:bCs/>
      <w:kern w:val="32"/>
      <w:sz w:val="24"/>
      <w:szCs w:val="24"/>
      <w:lang w:eastAsia="en-NZ"/>
    </w:rPr>
  </w:style>
  <w:style w:type="paragraph" w:customStyle="1" w:styleId="AOsBullets">
    <w:name w:val="AOs Bullets"/>
    <w:basedOn w:val="Normal"/>
    <w:link w:val="AOsBulletsChar"/>
    <w:uiPriority w:val="99"/>
    <w:rsid w:val="00711498"/>
    <w:pPr>
      <w:numPr>
        <w:numId w:val="7"/>
      </w:numPr>
      <w:spacing w:after="20" w:line="240" w:lineRule="auto"/>
      <w:outlineLvl w:val="0"/>
    </w:pPr>
    <w:rPr>
      <w:rFonts w:ascii="Arial Narrow" w:eastAsia="Times New Roman" w:hAnsi="Arial Narrow" w:cs="Arial Narrow"/>
      <w:kern w:val="32"/>
      <w:lang w:val="en-US" w:eastAsia="en-NZ"/>
    </w:rPr>
  </w:style>
  <w:style w:type="paragraph" w:customStyle="1" w:styleId="AOsH2a">
    <w:name w:val="AOs H2a"/>
    <w:basedOn w:val="AOsH2"/>
    <w:uiPriority w:val="99"/>
    <w:rsid w:val="00711498"/>
    <w:pPr>
      <w:spacing w:before="80"/>
    </w:pPr>
    <w:rPr>
      <w:rFonts w:ascii="Arial Narrow" w:hAnsi="Arial Narrow" w:cs="Arial Narrow"/>
      <w:color w:val="auto"/>
      <w:sz w:val="22"/>
      <w:szCs w:val="22"/>
    </w:rPr>
  </w:style>
  <w:style w:type="character" w:customStyle="1" w:styleId="AOsH3Char">
    <w:name w:val="AOs H3 Char"/>
    <w:basedOn w:val="DefaultParagraphFont"/>
    <w:link w:val="AOsH3"/>
    <w:uiPriority w:val="99"/>
    <w:rsid w:val="00711498"/>
    <w:rPr>
      <w:rFonts w:ascii="Arial Narrow" w:eastAsia="Times New Roman" w:hAnsi="Arial Narrow" w:cs="Arial Narrow"/>
      <w:b/>
      <w:bCs/>
      <w:kern w:val="32"/>
      <w:sz w:val="24"/>
      <w:szCs w:val="24"/>
      <w:lang w:eastAsia="en-NZ"/>
    </w:rPr>
  </w:style>
  <w:style w:type="paragraph" w:customStyle="1" w:styleId="AOsBulletsendash">
    <w:name w:val="AOs Bullets (en dash)"/>
    <w:basedOn w:val="AOsBullets"/>
    <w:uiPriority w:val="99"/>
    <w:rsid w:val="00711498"/>
    <w:pPr>
      <w:numPr>
        <w:numId w:val="6"/>
      </w:numPr>
      <w:tabs>
        <w:tab w:val="clear" w:pos="568"/>
        <w:tab w:val="num" w:pos="360"/>
        <w:tab w:val="num" w:pos="720"/>
      </w:tabs>
      <w:ind w:left="284" w:hanging="360"/>
    </w:pPr>
  </w:style>
  <w:style w:type="character" w:customStyle="1" w:styleId="AOsBulletsChar">
    <w:name w:val="AOs Bullets Char"/>
    <w:basedOn w:val="DefaultParagraphFont"/>
    <w:link w:val="AOsBullets"/>
    <w:uiPriority w:val="99"/>
    <w:rsid w:val="00711498"/>
    <w:rPr>
      <w:rFonts w:ascii="Arial Narrow" w:eastAsia="Times New Roman" w:hAnsi="Arial Narrow" w:cs="Arial Narrow"/>
      <w:kern w:val="32"/>
      <w:lang w:val="en-US" w:eastAsia="en-NZ"/>
    </w:rPr>
  </w:style>
  <w:style w:type="character" w:customStyle="1" w:styleId="Heading1Char">
    <w:name w:val="Heading 1 Char"/>
    <w:basedOn w:val="DefaultParagraphFont"/>
    <w:link w:val="Heading1"/>
    <w:uiPriority w:val="9"/>
    <w:rsid w:val="0071149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bloomfje</dc:creator>
  <cp:keywords/>
  <dc:description/>
  <cp:lastModifiedBy>bloomfje</cp:lastModifiedBy>
  <cp:revision>5</cp:revision>
  <cp:lastPrinted>2010-05-05T01:13:00Z</cp:lastPrinted>
  <dcterms:created xsi:type="dcterms:W3CDTF">2010-05-09T21:59:00Z</dcterms:created>
  <dcterms:modified xsi:type="dcterms:W3CDTF">2010-06-03T21:49:00Z</dcterms:modified>
</cp:coreProperties>
</file>